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EE215" w14:textId="77777777" w:rsidR="004138C9" w:rsidRPr="00FC21BA" w:rsidRDefault="0060204C" w:rsidP="004138C9">
      <w:pPr>
        <w:rPr>
          <w:rFonts w:ascii="Verdana" w:hAnsi="Verdana" w:cs="Arial"/>
          <w:b/>
        </w:rPr>
      </w:pPr>
      <w:r w:rsidRPr="00FC21BA">
        <w:rPr>
          <w:rFonts w:ascii="Verdana" w:hAnsi="Verdana" w:cs="Arial"/>
          <w:b/>
          <w:noProof/>
        </w:rPr>
        <mc:AlternateContent>
          <mc:Choice Requires="wps">
            <w:drawing>
              <wp:anchor distT="0" distB="0" distL="114300" distR="114300" simplePos="0" relativeHeight="251663360" behindDoc="0" locked="0" layoutInCell="1" allowOverlap="1" wp14:anchorId="5EB3F724" wp14:editId="391D089B">
                <wp:simplePos x="0" y="0"/>
                <wp:positionH relativeFrom="column">
                  <wp:align>center</wp:align>
                </wp:positionH>
                <wp:positionV relativeFrom="paragraph">
                  <wp:posOffset>0</wp:posOffset>
                </wp:positionV>
                <wp:extent cx="9215578" cy="5464648"/>
                <wp:effectExtent l="0" t="0" r="24130" b="22225"/>
                <wp:wrapNone/>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5578" cy="5464175"/>
                        </a:xfrm>
                        <a:prstGeom prst="rect">
                          <a:avLst/>
                        </a:prstGeom>
                        <a:solidFill>
                          <a:srgbClr val="FFFFFF"/>
                        </a:solidFill>
                        <a:ln w="9525">
                          <a:solidFill>
                            <a:srgbClr val="000000"/>
                          </a:solidFill>
                          <a:miter lim="800000"/>
                          <a:headEnd/>
                          <a:tailEnd/>
                        </a:ln>
                      </wps:spPr>
                      <wps:txbx>
                        <w:txbxContent>
                          <w:p w14:paraId="678D4918" w14:textId="77777777" w:rsidR="0060204C" w:rsidRDefault="0060204C"/>
                          <w:p w14:paraId="3239F9BB" w14:textId="77777777" w:rsidR="0060204C" w:rsidRDefault="0060204C"/>
                          <w:p w14:paraId="752E56DE" w14:textId="77777777" w:rsidR="0060204C" w:rsidRDefault="0060204C"/>
                          <w:p w14:paraId="0DC77DFC" w14:textId="77777777" w:rsidR="0060204C" w:rsidRDefault="0060204C"/>
                          <w:p w14:paraId="3938DF6D" w14:textId="77777777" w:rsidR="0060204C" w:rsidRDefault="0060204C"/>
                          <w:p w14:paraId="55E018E3" w14:textId="77777777" w:rsidR="0060204C" w:rsidRDefault="0060204C"/>
                          <w:p w14:paraId="11279076" w14:textId="77777777" w:rsidR="0060204C" w:rsidRDefault="0060204C"/>
                          <w:p w14:paraId="35DDCA19" w14:textId="77777777" w:rsidR="0060204C" w:rsidRDefault="0060204C"/>
                          <w:p w14:paraId="189EE2A6" w14:textId="77777777" w:rsidR="0060204C" w:rsidRDefault="0060204C"/>
                          <w:p w14:paraId="2269AB4F" w14:textId="77777777" w:rsidR="0060204C" w:rsidRDefault="0060204C"/>
                          <w:p w14:paraId="4ADDC798" w14:textId="77777777" w:rsidR="0060204C" w:rsidRDefault="0060204C"/>
                          <w:p w14:paraId="393F0084" w14:textId="77777777" w:rsidR="0060204C" w:rsidRDefault="0060204C"/>
                          <w:p w14:paraId="410389D1" w14:textId="77777777" w:rsidR="0060204C" w:rsidRDefault="0060204C"/>
                          <w:p w14:paraId="3FCAE3CD" w14:textId="77777777" w:rsidR="0060204C" w:rsidRPr="00815BEE" w:rsidRDefault="0060204C" w:rsidP="0060204C">
                            <w:pPr>
                              <w:jc w:val="center"/>
                              <w:rPr>
                                <w:rFonts w:ascii="Verdana" w:hAnsi="Verdana"/>
                                <w:b/>
                                <w:i/>
                                <w:sz w:val="32"/>
                                <w:szCs w:val="32"/>
                              </w:rPr>
                            </w:pPr>
                            <w:r w:rsidRPr="0060204C">
                              <w:rPr>
                                <w:rFonts w:ascii="Verdana" w:hAnsi="Verdana"/>
                                <w:b/>
                                <w:sz w:val="32"/>
                                <w:szCs w:val="32"/>
                              </w:rPr>
                              <w:t xml:space="preserve">Skema for </w:t>
                            </w:r>
                            <w:r w:rsidR="00815BEE">
                              <w:rPr>
                                <w:rFonts w:ascii="Verdana" w:hAnsi="Verdana"/>
                                <w:b/>
                                <w:sz w:val="32"/>
                                <w:szCs w:val="32"/>
                              </w:rPr>
                              <w:t>”</w:t>
                            </w:r>
                            <w:r w:rsidR="00032E58">
                              <w:rPr>
                                <w:rFonts w:ascii="Verdana" w:hAnsi="Verdana"/>
                                <w:b/>
                                <w:i/>
                                <w:sz w:val="32"/>
                                <w:szCs w:val="32"/>
                              </w:rPr>
                              <w:t>L</w:t>
                            </w:r>
                            <w:r w:rsidR="00815BEE" w:rsidRPr="00815BEE">
                              <w:rPr>
                                <w:rFonts w:ascii="Verdana" w:hAnsi="Verdana"/>
                                <w:b/>
                                <w:i/>
                                <w:sz w:val="32"/>
                                <w:szCs w:val="32"/>
                              </w:rPr>
                              <w:t xml:space="preserve">ovpligtig </w:t>
                            </w:r>
                            <w:r w:rsidRPr="00815BEE">
                              <w:rPr>
                                <w:rFonts w:ascii="Verdana" w:hAnsi="Verdana"/>
                                <w:b/>
                                <w:i/>
                                <w:sz w:val="32"/>
                                <w:szCs w:val="32"/>
                              </w:rPr>
                              <w:t xml:space="preserve">redegørelse om </w:t>
                            </w:r>
                            <w:r w:rsidR="00032E58">
                              <w:rPr>
                                <w:rFonts w:ascii="Verdana" w:hAnsi="Verdana"/>
                                <w:b/>
                                <w:i/>
                                <w:sz w:val="32"/>
                                <w:szCs w:val="32"/>
                              </w:rPr>
                              <w:t xml:space="preserve">god </w:t>
                            </w:r>
                            <w:r w:rsidRPr="00815BEE">
                              <w:rPr>
                                <w:rFonts w:ascii="Verdana" w:hAnsi="Verdana"/>
                                <w:b/>
                                <w:i/>
                                <w:sz w:val="32"/>
                                <w:szCs w:val="32"/>
                              </w:rPr>
                              <w:t xml:space="preserve">fondsledelse, </w:t>
                            </w:r>
                          </w:p>
                          <w:p w14:paraId="6592173F" w14:textId="77777777" w:rsidR="0060204C" w:rsidRPr="0060204C" w:rsidRDefault="0060204C" w:rsidP="0060204C">
                            <w:pPr>
                              <w:jc w:val="center"/>
                              <w:rPr>
                                <w:rFonts w:ascii="Verdana" w:hAnsi="Verdana"/>
                                <w:b/>
                                <w:sz w:val="32"/>
                                <w:szCs w:val="32"/>
                              </w:rPr>
                            </w:pPr>
                            <w:r w:rsidRPr="00815BEE">
                              <w:rPr>
                                <w:rFonts w:ascii="Verdana" w:hAnsi="Verdana"/>
                                <w:b/>
                                <w:i/>
                                <w:sz w:val="32"/>
                                <w:szCs w:val="32"/>
                              </w:rPr>
                              <w:t xml:space="preserve">jf. </w:t>
                            </w:r>
                            <w:r w:rsidR="00815BEE" w:rsidRPr="00815BEE">
                              <w:rPr>
                                <w:rFonts w:ascii="Verdana" w:hAnsi="Verdana"/>
                                <w:b/>
                                <w:i/>
                                <w:sz w:val="32"/>
                                <w:szCs w:val="32"/>
                              </w:rPr>
                              <w:t xml:space="preserve">årsregnskabslovens </w:t>
                            </w:r>
                            <w:r w:rsidRPr="00815BEE">
                              <w:rPr>
                                <w:rFonts w:ascii="Verdana" w:hAnsi="Verdana"/>
                                <w:b/>
                                <w:i/>
                                <w:sz w:val="32"/>
                                <w:szCs w:val="32"/>
                              </w:rPr>
                              <w:t>§ 77 a</w:t>
                            </w:r>
                            <w:r w:rsidR="00815BEE">
                              <w:rPr>
                                <w:rFonts w:ascii="Verdana" w:hAnsi="Verdana"/>
                                <w:b/>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3F724" id="_x0000_t202" coordsize="21600,21600" o:spt="202" path="m,l,21600r21600,l21600,xe">
                <v:stroke joinstyle="miter"/>
                <v:path gradientshapeok="t" o:connecttype="rect"/>
              </v:shapetype>
              <v:shape id="Tekstfelt 2" o:spid="_x0000_s1026" type="#_x0000_t202" style="position:absolute;margin-left:0;margin-top:0;width:725.65pt;height:430.3p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">
                <v:textbox>
                  <w:txbxContent>
                    <w:p w14:paraId="678D4918" w14:textId="77777777" w:rsidR="0060204C" w:rsidRDefault="0060204C"/>
                    <w:p w14:paraId="3239F9BB" w14:textId="77777777" w:rsidR="0060204C" w:rsidRDefault="0060204C"/>
                    <w:p w14:paraId="752E56DE" w14:textId="77777777" w:rsidR="0060204C" w:rsidRDefault="0060204C"/>
                    <w:p w14:paraId="0DC77DFC" w14:textId="77777777" w:rsidR="0060204C" w:rsidRDefault="0060204C"/>
                    <w:p w14:paraId="3938DF6D" w14:textId="77777777" w:rsidR="0060204C" w:rsidRDefault="0060204C"/>
                    <w:p w14:paraId="55E018E3" w14:textId="77777777" w:rsidR="0060204C" w:rsidRDefault="0060204C"/>
                    <w:p w14:paraId="11279076" w14:textId="77777777" w:rsidR="0060204C" w:rsidRDefault="0060204C"/>
                    <w:p w14:paraId="35DDCA19" w14:textId="77777777" w:rsidR="0060204C" w:rsidRDefault="0060204C"/>
                    <w:p w14:paraId="189EE2A6" w14:textId="77777777" w:rsidR="0060204C" w:rsidRDefault="0060204C"/>
                    <w:p w14:paraId="2269AB4F" w14:textId="77777777" w:rsidR="0060204C" w:rsidRDefault="0060204C"/>
                    <w:p w14:paraId="4ADDC798" w14:textId="77777777" w:rsidR="0060204C" w:rsidRDefault="0060204C"/>
                    <w:p w14:paraId="393F0084" w14:textId="77777777" w:rsidR="0060204C" w:rsidRDefault="0060204C"/>
                    <w:p w14:paraId="410389D1" w14:textId="77777777" w:rsidR="0060204C" w:rsidRDefault="0060204C"/>
                    <w:p w14:paraId="3FCAE3CD" w14:textId="77777777" w:rsidR="0060204C" w:rsidRPr="00815BEE" w:rsidRDefault="0060204C" w:rsidP="0060204C">
                      <w:pPr>
                        <w:jc w:val="center"/>
                        <w:rPr>
                          <w:rFonts w:ascii="Verdana" w:hAnsi="Verdana"/>
                          <w:b/>
                          <w:i/>
                          <w:sz w:val="32"/>
                          <w:szCs w:val="32"/>
                        </w:rPr>
                      </w:pPr>
                      <w:r w:rsidRPr="0060204C">
                        <w:rPr>
                          <w:rFonts w:ascii="Verdana" w:hAnsi="Verdana"/>
                          <w:b/>
                          <w:sz w:val="32"/>
                          <w:szCs w:val="32"/>
                        </w:rPr>
                        <w:t xml:space="preserve">Skema for </w:t>
                      </w:r>
                      <w:r w:rsidR="00815BEE">
                        <w:rPr>
                          <w:rFonts w:ascii="Verdana" w:hAnsi="Verdana"/>
                          <w:b/>
                          <w:sz w:val="32"/>
                          <w:szCs w:val="32"/>
                        </w:rPr>
                        <w:t>”</w:t>
                      </w:r>
                      <w:r w:rsidR="00032E58">
                        <w:rPr>
                          <w:rFonts w:ascii="Verdana" w:hAnsi="Verdana"/>
                          <w:b/>
                          <w:i/>
                          <w:sz w:val="32"/>
                          <w:szCs w:val="32"/>
                        </w:rPr>
                        <w:t>L</w:t>
                      </w:r>
                      <w:r w:rsidR="00815BEE" w:rsidRPr="00815BEE">
                        <w:rPr>
                          <w:rFonts w:ascii="Verdana" w:hAnsi="Verdana"/>
                          <w:b/>
                          <w:i/>
                          <w:sz w:val="32"/>
                          <w:szCs w:val="32"/>
                        </w:rPr>
                        <w:t xml:space="preserve">ovpligtig </w:t>
                      </w:r>
                      <w:r w:rsidRPr="00815BEE">
                        <w:rPr>
                          <w:rFonts w:ascii="Verdana" w:hAnsi="Verdana"/>
                          <w:b/>
                          <w:i/>
                          <w:sz w:val="32"/>
                          <w:szCs w:val="32"/>
                        </w:rPr>
                        <w:t xml:space="preserve">redegørelse om </w:t>
                      </w:r>
                      <w:r w:rsidR="00032E58">
                        <w:rPr>
                          <w:rFonts w:ascii="Verdana" w:hAnsi="Verdana"/>
                          <w:b/>
                          <w:i/>
                          <w:sz w:val="32"/>
                          <w:szCs w:val="32"/>
                        </w:rPr>
                        <w:t xml:space="preserve">god </w:t>
                      </w:r>
                      <w:r w:rsidRPr="00815BEE">
                        <w:rPr>
                          <w:rFonts w:ascii="Verdana" w:hAnsi="Verdana"/>
                          <w:b/>
                          <w:i/>
                          <w:sz w:val="32"/>
                          <w:szCs w:val="32"/>
                        </w:rPr>
                        <w:t xml:space="preserve">fondsledelse, </w:t>
                      </w:r>
                    </w:p>
                    <w:p w14:paraId="6592173F" w14:textId="77777777" w:rsidR="0060204C" w:rsidRPr="0060204C" w:rsidRDefault="0060204C" w:rsidP="0060204C">
                      <w:pPr>
                        <w:jc w:val="center"/>
                        <w:rPr>
                          <w:rFonts w:ascii="Verdana" w:hAnsi="Verdana"/>
                          <w:b/>
                          <w:sz w:val="32"/>
                          <w:szCs w:val="32"/>
                        </w:rPr>
                      </w:pPr>
                      <w:r w:rsidRPr="00815BEE">
                        <w:rPr>
                          <w:rFonts w:ascii="Verdana" w:hAnsi="Verdana"/>
                          <w:b/>
                          <w:i/>
                          <w:sz w:val="32"/>
                          <w:szCs w:val="32"/>
                        </w:rPr>
                        <w:t xml:space="preserve">jf. </w:t>
                      </w:r>
                      <w:r w:rsidR="00815BEE" w:rsidRPr="00815BEE">
                        <w:rPr>
                          <w:rFonts w:ascii="Verdana" w:hAnsi="Verdana"/>
                          <w:b/>
                          <w:i/>
                          <w:sz w:val="32"/>
                          <w:szCs w:val="32"/>
                        </w:rPr>
                        <w:t xml:space="preserve">årsregnskabslovens </w:t>
                      </w:r>
                      <w:r w:rsidRPr="00815BEE">
                        <w:rPr>
                          <w:rFonts w:ascii="Verdana" w:hAnsi="Verdana"/>
                          <w:b/>
                          <w:i/>
                          <w:sz w:val="32"/>
                          <w:szCs w:val="32"/>
                        </w:rPr>
                        <w:t>§ 77 a</w:t>
                      </w:r>
                      <w:r w:rsidR="00815BEE">
                        <w:rPr>
                          <w:rFonts w:ascii="Verdana" w:hAnsi="Verdana"/>
                          <w:b/>
                          <w:sz w:val="32"/>
                          <w:szCs w:val="32"/>
                        </w:rPr>
                        <w:t>”.</w:t>
                      </w:r>
                    </w:p>
                  </w:txbxContent>
                </v:textbox>
              </v:shape>
            </w:pict>
          </mc:Fallback>
        </mc:AlternateContent>
      </w:r>
    </w:p>
    <w:p w14:paraId="7E93F4F9" w14:textId="77777777" w:rsidR="004138C9" w:rsidRPr="00FC21BA" w:rsidRDefault="004138C9" w:rsidP="004138C9">
      <w:pPr>
        <w:rPr>
          <w:rFonts w:ascii="Verdana" w:hAnsi="Verdana" w:cs="Arial"/>
          <w:b/>
        </w:rPr>
      </w:pPr>
    </w:p>
    <w:p w14:paraId="0D2A0140" w14:textId="77777777" w:rsidR="004138C9" w:rsidRPr="00FC21BA" w:rsidRDefault="004138C9" w:rsidP="004138C9">
      <w:pPr>
        <w:rPr>
          <w:rFonts w:ascii="Verdana" w:hAnsi="Verdana" w:cs="Arial"/>
          <w:b/>
        </w:rPr>
      </w:pPr>
    </w:p>
    <w:p w14:paraId="1F7EB36B" w14:textId="77777777" w:rsidR="004138C9" w:rsidRPr="00FC21BA" w:rsidRDefault="004138C9" w:rsidP="004138C9">
      <w:pPr>
        <w:rPr>
          <w:rFonts w:ascii="Verdana" w:hAnsi="Verdana" w:cs="Arial"/>
          <w:b/>
        </w:rPr>
      </w:pPr>
    </w:p>
    <w:p w14:paraId="5AB5C811" w14:textId="77777777" w:rsidR="00B66045" w:rsidRPr="00FC21BA" w:rsidRDefault="00B66045" w:rsidP="004138C9">
      <w:pPr>
        <w:rPr>
          <w:rFonts w:ascii="Verdana" w:hAnsi="Verdana" w:cs="Arial"/>
          <w:b/>
        </w:rPr>
      </w:pPr>
    </w:p>
    <w:p w14:paraId="0AC916DC" w14:textId="77777777" w:rsidR="00B66045" w:rsidRPr="00FC21BA" w:rsidRDefault="00B66045" w:rsidP="004138C9">
      <w:pPr>
        <w:rPr>
          <w:rFonts w:ascii="Verdana" w:hAnsi="Verdana" w:cs="Arial"/>
          <w:b/>
        </w:rPr>
      </w:pPr>
    </w:p>
    <w:p w14:paraId="5F7EB1DD" w14:textId="77777777" w:rsidR="00B66045" w:rsidRPr="00FC21BA" w:rsidRDefault="00B66045" w:rsidP="004138C9">
      <w:pPr>
        <w:rPr>
          <w:rFonts w:ascii="Verdana" w:hAnsi="Verdana" w:cs="Arial"/>
          <w:b/>
        </w:rPr>
      </w:pPr>
    </w:p>
    <w:p w14:paraId="1A7A511E" w14:textId="77777777" w:rsidR="004138C9" w:rsidRPr="00FC21BA" w:rsidRDefault="004138C9" w:rsidP="004138C9">
      <w:pPr>
        <w:rPr>
          <w:rFonts w:ascii="Verdana" w:hAnsi="Verdana" w:cs="Arial"/>
          <w:b/>
        </w:rPr>
      </w:pPr>
    </w:p>
    <w:p w14:paraId="6186999A" w14:textId="77777777" w:rsidR="00B66045" w:rsidRPr="00FC21BA" w:rsidRDefault="00B66045" w:rsidP="004138C9">
      <w:pPr>
        <w:rPr>
          <w:rFonts w:ascii="Verdana" w:hAnsi="Verdana" w:cs="Arial"/>
          <w:b/>
        </w:rPr>
      </w:pPr>
    </w:p>
    <w:p w14:paraId="03BFA182" w14:textId="77777777" w:rsidR="00B66045" w:rsidRPr="00FC21BA" w:rsidRDefault="00B66045" w:rsidP="004138C9">
      <w:pPr>
        <w:rPr>
          <w:rFonts w:ascii="Verdana" w:hAnsi="Verdana" w:cs="Arial"/>
          <w:b/>
        </w:rPr>
      </w:pPr>
    </w:p>
    <w:p w14:paraId="69A3B5AA" w14:textId="77777777" w:rsidR="00B66045" w:rsidRPr="00FC21BA" w:rsidRDefault="00B66045" w:rsidP="004138C9">
      <w:pPr>
        <w:rPr>
          <w:rFonts w:ascii="Verdana" w:hAnsi="Verdana" w:cs="Arial"/>
          <w:b/>
        </w:rPr>
      </w:pPr>
    </w:p>
    <w:p w14:paraId="487D38DD" w14:textId="77777777" w:rsidR="00B66045" w:rsidRPr="00FC21BA" w:rsidRDefault="00B66045" w:rsidP="004138C9">
      <w:pPr>
        <w:rPr>
          <w:rFonts w:ascii="Verdana" w:hAnsi="Verdana" w:cs="Arial"/>
          <w:b/>
        </w:rPr>
      </w:pPr>
    </w:p>
    <w:p w14:paraId="06FB44AA" w14:textId="77777777" w:rsidR="00B66045" w:rsidRPr="00FC21BA" w:rsidRDefault="00B66045" w:rsidP="004138C9">
      <w:pPr>
        <w:rPr>
          <w:rFonts w:ascii="Verdana" w:hAnsi="Verdana" w:cs="Arial"/>
          <w:b/>
        </w:rPr>
      </w:pPr>
    </w:p>
    <w:p w14:paraId="7085E115" w14:textId="77777777" w:rsidR="00B66045" w:rsidRPr="00FC21BA" w:rsidRDefault="00B66045" w:rsidP="004138C9">
      <w:pPr>
        <w:rPr>
          <w:rFonts w:ascii="Verdana" w:hAnsi="Verdana" w:cs="Arial"/>
          <w:b/>
        </w:rPr>
      </w:pPr>
    </w:p>
    <w:p w14:paraId="5B18CCBA" w14:textId="77777777" w:rsidR="00B66045" w:rsidRPr="00FC21BA" w:rsidRDefault="00B66045" w:rsidP="004138C9">
      <w:pPr>
        <w:rPr>
          <w:rFonts w:ascii="Verdana" w:hAnsi="Verdana" w:cs="Arial"/>
          <w:b/>
        </w:rPr>
      </w:pPr>
    </w:p>
    <w:p w14:paraId="6172DD33" w14:textId="77777777" w:rsidR="00B66045" w:rsidRPr="00FC21BA" w:rsidRDefault="00B66045" w:rsidP="004138C9">
      <w:pPr>
        <w:rPr>
          <w:rFonts w:ascii="Verdana" w:hAnsi="Verdana" w:cs="Arial"/>
          <w:b/>
        </w:rPr>
      </w:pPr>
    </w:p>
    <w:p w14:paraId="0E9CE15F" w14:textId="77777777" w:rsidR="00B66045" w:rsidRPr="00FC21BA" w:rsidRDefault="00B66045" w:rsidP="004138C9">
      <w:pPr>
        <w:rPr>
          <w:rFonts w:ascii="Verdana" w:hAnsi="Verdana" w:cs="Arial"/>
          <w:b/>
        </w:rPr>
      </w:pPr>
    </w:p>
    <w:p w14:paraId="337EA5F2" w14:textId="77777777" w:rsidR="00B66045" w:rsidRPr="00FC21BA" w:rsidRDefault="00B66045" w:rsidP="004138C9">
      <w:pPr>
        <w:rPr>
          <w:rFonts w:ascii="Verdana" w:hAnsi="Verdana" w:cs="Arial"/>
          <w:b/>
        </w:rPr>
      </w:pPr>
    </w:p>
    <w:p w14:paraId="1CB103BE" w14:textId="77777777" w:rsidR="00B66045" w:rsidRPr="00FC21BA" w:rsidRDefault="00B66045" w:rsidP="004138C9">
      <w:pPr>
        <w:rPr>
          <w:rFonts w:ascii="Verdana" w:hAnsi="Verdana" w:cs="Arial"/>
          <w:b/>
        </w:rPr>
      </w:pPr>
    </w:p>
    <w:p w14:paraId="4DE946CC" w14:textId="77777777" w:rsidR="00B66045" w:rsidRPr="00FC21BA" w:rsidRDefault="00B66045" w:rsidP="004138C9">
      <w:pPr>
        <w:rPr>
          <w:rFonts w:ascii="Verdana" w:hAnsi="Verdana" w:cs="Arial"/>
          <w:b/>
        </w:rPr>
      </w:pPr>
    </w:p>
    <w:p w14:paraId="094DD17C" w14:textId="77777777" w:rsidR="00B66045" w:rsidRPr="00FC21BA" w:rsidRDefault="00B66045" w:rsidP="004138C9">
      <w:pPr>
        <w:rPr>
          <w:rFonts w:ascii="Verdana" w:hAnsi="Verdana" w:cs="Arial"/>
          <w:b/>
        </w:rPr>
      </w:pPr>
    </w:p>
    <w:p w14:paraId="096A3F91" w14:textId="77777777" w:rsidR="00B66045" w:rsidRPr="00FC21BA" w:rsidRDefault="00B66045" w:rsidP="004138C9">
      <w:pPr>
        <w:rPr>
          <w:rFonts w:ascii="Verdana" w:hAnsi="Verdana" w:cs="Arial"/>
          <w:b/>
        </w:rPr>
      </w:pPr>
    </w:p>
    <w:p w14:paraId="4C155605" w14:textId="77777777" w:rsidR="00B66045" w:rsidRPr="00FC21BA" w:rsidRDefault="00B66045" w:rsidP="004138C9">
      <w:pPr>
        <w:rPr>
          <w:rFonts w:ascii="Verdana" w:hAnsi="Verdana" w:cs="Arial"/>
          <w:b/>
        </w:rPr>
      </w:pPr>
    </w:p>
    <w:p w14:paraId="6991EE6E" w14:textId="77777777" w:rsidR="00B66045" w:rsidRPr="00FC21BA" w:rsidRDefault="00B66045" w:rsidP="004138C9">
      <w:pPr>
        <w:rPr>
          <w:rFonts w:ascii="Verdana" w:hAnsi="Verdana" w:cs="Arial"/>
          <w:b/>
        </w:rPr>
      </w:pPr>
    </w:p>
    <w:p w14:paraId="1E74F264" w14:textId="77777777" w:rsidR="00B66045" w:rsidRPr="00FC21BA" w:rsidRDefault="00B66045" w:rsidP="004138C9">
      <w:pPr>
        <w:rPr>
          <w:rFonts w:ascii="Verdana" w:hAnsi="Verdana" w:cs="Arial"/>
          <w:b/>
        </w:rPr>
      </w:pPr>
    </w:p>
    <w:p w14:paraId="0783A68C" w14:textId="77777777" w:rsidR="00B66045" w:rsidRPr="00FC21BA" w:rsidRDefault="00B66045" w:rsidP="004138C9">
      <w:pPr>
        <w:rPr>
          <w:rFonts w:ascii="Verdana" w:hAnsi="Verdana" w:cs="Arial"/>
          <w:b/>
        </w:rPr>
      </w:pPr>
    </w:p>
    <w:p w14:paraId="6098EF85" w14:textId="77777777" w:rsidR="00B66045" w:rsidRPr="00FC21BA" w:rsidRDefault="00B66045" w:rsidP="004138C9">
      <w:pPr>
        <w:rPr>
          <w:rFonts w:ascii="Verdana" w:hAnsi="Verdana" w:cs="Arial"/>
          <w:b/>
        </w:rPr>
      </w:pPr>
    </w:p>
    <w:p w14:paraId="6629B707" w14:textId="77777777" w:rsidR="00B66045" w:rsidRPr="00FC21BA" w:rsidRDefault="00B66045" w:rsidP="004138C9">
      <w:pPr>
        <w:rPr>
          <w:rFonts w:ascii="Verdana" w:hAnsi="Verdana" w:cs="Arial"/>
          <w:b/>
        </w:rPr>
      </w:pPr>
    </w:p>
    <w:p w14:paraId="695F6F17" w14:textId="77777777" w:rsidR="00B66045" w:rsidRPr="00FC21BA" w:rsidRDefault="00B66045" w:rsidP="004138C9">
      <w:pPr>
        <w:rPr>
          <w:rFonts w:ascii="Verdana" w:hAnsi="Verdana" w:cs="Arial"/>
          <w:b/>
        </w:rPr>
      </w:pPr>
    </w:p>
    <w:p w14:paraId="0D35C69C" w14:textId="77777777" w:rsidR="00B66045" w:rsidRPr="00FC21BA" w:rsidRDefault="00B66045" w:rsidP="004138C9">
      <w:pPr>
        <w:rPr>
          <w:rFonts w:ascii="Verdana" w:hAnsi="Verdana" w:cs="Arial"/>
          <w:b/>
        </w:rPr>
      </w:pPr>
    </w:p>
    <w:p w14:paraId="63110ECF" w14:textId="77777777" w:rsidR="00B66045" w:rsidRPr="00FC21BA" w:rsidRDefault="00B66045" w:rsidP="004138C9">
      <w:pPr>
        <w:rPr>
          <w:rFonts w:ascii="Verdana" w:hAnsi="Verdana" w:cs="Arial"/>
          <w:b/>
        </w:rPr>
      </w:pPr>
    </w:p>
    <w:p w14:paraId="2072079F" w14:textId="77777777" w:rsidR="00B66045" w:rsidRPr="00FC21BA" w:rsidRDefault="00B66045" w:rsidP="004138C9">
      <w:pPr>
        <w:rPr>
          <w:rFonts w:ascii="Verdana" w:hAnsi="Verdana" w:cs="Arial"/>
          <w:b/>
        </w:rPr>
      </w:pPr>
    </w:p>
    <w:p w14:paraId="519B323B" w14:textId="77777777" w:rsidR="00B66045" w:rsidRPr="00FC21BA" w:rsidRDefault="00B66045" w:rsidP="004138C9">
      <w:pPr>
        <w:rPr>
          <w:rFonts w:ascii="Verdana" w:hAnsi="Verdana" w:cs="Arial"/>
          <w:b/>
        </w:rPr>
      </w:pPr>
    </w:p>
    <w:p w14:paraId="49E2E89C" w14:textId="77777777" w:rsidR="004138C9" w:rsidRPr="00FC21BA" w:rsidRDefault="004138C9" w:rsidP="0060204C">
      <w:pPr>
        <w:jc w:val="both"/>
        <w:rPr>
          <w:rFonts w:ascii="Verdana" w:hAnsi="Verdana" w:cs="Arial"/>
          <w:b/>
        </w:rPr>
      </w:pPr>
      <w:r w:rsidRPr="00FC21BA">
        <w:rPr>
          <w:rFonts w:ascii="Verdana" w:hAnsi="Verdana" w:cs="Arial"/>
          <w:b/>
        </w:rPr>
        <w:t>Hvad kan skemaet bruges til?</w:t>
      </w:r>
    </w:p>
    <w:p w14:paraId="21028715" w14:textId="77777777" w:rsidR="004138C9" w:rsidRPr="00FC21BA" w:rsidRDefault="004138C9" w:rsidP="0060204C">
      <w:pPr>
        <w:jc w:val="both"/>
        <w:rPr>
          <w:rFonts w:ascii="Verdana" w:hAnsi="Verdana" w:cs="Arial"/>
          <w:b/>
        </w:rPr>
      </w:pPr>
    </w:p>
    <w:p w14:paraId="7905055F" w14:textId="77777777" w:rsidR="004138C9" w:rsidRPr="00FC21BA" w:rsidRDefault="004138C9" w:rsidP="000A1893">
      <w:pPr>
        <w:autoSpaceDE w:val="0"/>
        <w:autoSpaceDN w:val="0"/>
        <w:adjustRightInd w:val="0"/>
        <w:spacing w:line="276" w:lineRule="auto"/>
        <w:jc w:val="both"/>
        <w:rPr>
          <w:rFonts w:ascii="Verdana" w:hAnsi="Verdana" w:cs="Arial"/>
          <w:sz w:val="22"/>
          <w:szCs w:val="22"/>
        </w:rPr>
      </w:pPr>
      <w:r w:rsidRPr="00FC21BA">
        <w:rPr>
          <w:rFonts w:ascii="Verdana" w:hAnsi="Verdana" w:cs="Arial"/>
          <w:sz w:val="22"/>
          <w:szCs w:val="22"/>
        </w:rPr>
        <w:t xml:space="preserve">Skemaet er tænkt som et hjælperedskab for </w:t>
      </w:r>
      <w:r w:rsidR="002A5996" w:rsidRPr="00FC21BA">
        <w:rPr>
          <w:rFonts w:ascii="Verdana" w:hAnsi="Verdana" w:cs="Arial"/>
          <w:sz w:val="22"/>
          <w:szCs w:val="22"/>
        </w:rPr>
        <w:t xml:space="preserve">de erhvervsdrivende fonde, </w:t>
      </w:r>
      <w:r w:rsidRPr="00FC21BA">
        <w:rPr>
          <w:rFonts w:ascii="Verdana" w:hAnsi="Verdana" w:cs="Times-Roman"/>
          <w:sz w:val="22"/>
          <w:szCs w:val="22"/>
        </w:rPr>
        <w:t xml:space="preserve">som </w:t>
      </w:r>
      <w:r w:rsidRPr="00FC21BA">
        <w:rPr>
          <w:rFonts w:ascii="Verdana" w:hAnsi="Verdana" w:cs="Arial"/>
          <w:sz w:val="22"/>
          <w:szCs w:val="22"/>
        </w:rPr>
        <w:t xml:space="preserve">ønsker at afgive </w:t>
      </w:r>
      <w:r w:rsidR="00032E58" w:rsidRPr="00FC21BA">
        <w:rPr>
          <w:rFonts w:ascii="Verdana" w:hAnsi="Verdana" w:cs="Arial"/>
          <w:sz w:val="22"/>
          <w:szCs w:val="22"/>
        </w:rPr>
        <w:t xml:space="preserve">den lovpligtige </w:t>
      </w:r>
      <w:r w:rsidRPr="00FC21BA">
        <w:rPr>
          <w:rFonts w:ascii="Verdana" w:hAnsi="Verdana" w:cs="Arial"/>
          <w:sz w:val="22"/>
          <w:szCs w:val="22"/>
        </w:rPr>
        <w:t>redegørelse for</w:t>
      </w:r>
      <w:r w:rsidR="00032E58" w:rsidRPr="00FC21BA">
        <w:rPr>
          <w:rFonts w:ascii="Verdana" w:hAnsi="Verdana" w:cs="Arial"/>
          <w:sz w:val="22"/>
          <w:szCs w:val="22"/>
        </w:rPr>
        <w:t xml:space="preserve"> god</w:t>
      </w:r>
      <w:r w:rsidRPr="00FC21BA">
        <w:rPr>
          <w:rFonts w:ascii="Verdana" w:hAnsi="Verdana" w:cs="Arial"/>
          <w:sz w:val="22"/>
          <w:szCs w:val="22"/>
        </w:rPr>
        <w:t xml:space="preserve"> </w:t>
      </w:r>
      <w:r w:rsidR="002A5996" w:rsidRPr="00FC21BA">
        <w:rPr>
          <w:rFonts w:ascii="Verdana" w:hAnsi="Verdana" w:cs="Arial"/>
          <w:sz w:val="22"/>
          <w:szCs w:val="22"/>
        </w:rPr>
        <w:t>fonds</w:t>
      </w:r>
      <w:r w:rsidRPr="00FC21BA">
        <w:rPr>
          <w:rFonts w:ascii="Verdana" w:hAnsi="Verdana" w:cs="Arial"/>
          <w:sz w:val="22"/>
          <w:szCs w:val="22"/>
        </w:rPr>
        <w:t>led</w:t>
      </w:r>
      <w:r w:rsidR="002A5996" w:rsidRPr="00FC21BA">
        <w:rPr>
          <w:rFonts w:ascii="Verdana" w:hAnsi="Verdana" w:cs="Arial"/>
          <w:sz w:val="22"/>
          <w:szCs w:val="22"/>
        </w:rPr>
        <w:t>else</w:t>
      </w:r>
      <w:r w:rsidR="003F6EA6">
        <w:rPr>
          <w:rFonts w:ascii="Verdana" w:hAnsi="Verdana" w:cs="Arial"/>
          <w:sz w:val="22"/>
          <w:szCs w:val="22"/>
        </w:rPr>
        <w:t xml:space="preserve"> </w:t>
      </w:r>
      <w:r w:rsidR="003F6EA6" w:rsidRPr="00FC21BA">
        <w:rPr>
          <w:rFonts w:ascii="Verdana" w:hAnsi="Verdana" w:cs="Arial"/>
          <w:sz w:val="22"/>
          <w:szCs w:val="22"/>
        </w:rPr>
        <w:t>i skemaform</w:t>
      </w:r>
      <w:r w:rsidR="002A5996" w:rsidRPr="00FC21BA">
        <w:rPr>
          <w:rFonts w:ascii="Verdana" w:hAnsi="Verdana" w:cs="Arial"/>
          <w:sz w:val="22"/>
          <w:szCs w:val="22"/>
        </w:rPr>
        <w:t>, jf. årsregnskabslovens § 77 a.</w:t>
      </w:r>
      <w:r w:rsidRPr="00FC21BA">
        <w:rPr>
          <w:rFonts w:ascii="Verdana" w:hAnsi="Verdana" w:cs="Arial"/>
          <w:sz w:val="22"/>
          <w:szCs w:val="22"/>
        </w:rPr>
        <w:t xml:space="preserve"> </w:t>
      </w:r>
    </w:p>
    <w:p w14:paraId="50ABF80F" w14:textId="77777777" w:rsidR="004138C9" w:rsidRPr="00FC21BA" w:rsidRDefault="004138C9" w:rsidP="000A1893">
      <w:pPr>
        <w:spacing w:line="276" w:lineRule="auto"/>
        <w:jc w:val="both"/>
        <w:rPr>
          <w:rFonts w:ascii="Verdana" w:hAnsi="Verdana" w:cs="Arial"/>
          <w:sz w:val="22"/>
          <w:szCs w:val="22"/>
        </w:rPr>
      </w:pPr>
    </w:p>
    <w:p w14:paraId="70583CAD" w14:textId="77777777" w:rsidR="00815BEE" w:rsidRPr="00FC21BA" w:rsidRDefault="004138C9" w:rsidP="000A1893">
      <w:pPr>
        <w:spacing w:line="276" w:lineRule="auto"/>
        <w:jc w:val="both"/>
        <w:rPr>
          <w:rFonts w:ascii="Verdana" w:hAnsi="Verdana" w:cs="Arial"/>
          <w:sz w:val="22"/>
          <w:szCs w:val="22"/>
        </w:rPr>
      </w:pPr>
      <w:r w:rsidRPr="00FC21BA">
        <w:rPr>
          <w:rFonts w:ascii="Verdana" w:hAnsi="Verdana" w:cs="Arial"/>
          <w:sz w:val="22"/>
          <w:szCs w:val="22"/>
        </w:rPr>
        <w:t xml:space="preserve">Redegørelsen for </w:t>
      </w:r>
      <w:r w:rsidR="00032E58" w:rsidRPr="00FC21BA">
        <w:rPr>
          <w:rFonts w:ascii="Verdana" w:hAnsi="Verdana" w:cs="Arial"/>
          <w:sz w:val="22"/>
          <w:szCs w:val="22"/>
        </w:rPr>
        <w:t xml:space="preserve">god </w:t>
      </w:r>
      <w:r w:rsidR="00815BEE" w:rsidRPr="00FC21BA">
        <w:rPr>
          <w:rFonts w:ascii="Verdana" w:hAnsi="Verdana" w:cs="Arial"/>
          <w:sz w:val="22"/>
          <w:szCs w:val="22"/>
        </w:rPr>
        <w:t>fonds</w:t>
      </w:r>
      <w:r w:rsidRPr="00FC21BA">
        <w:rPr>
          <w:rFonts w:ascii="Verdana" w:hAnsi="Verdana" w:cs="Arial"/>
          <w:sz w:val="22"/>
          <w:szCs w:val="22"/>
        </w:rPr>
        <w:t xml:space="preserve">ledelse skal offentliggøres enten i ledelsesberetningen </w:t>
      </w:r>
      <w:r w:rsidR="00815BEE" w:rsidRPr="00FC21BA">
        <w:rPr>
          <w:rFonts w:ascii="Verdana" w:hAnsi="Verdana" w:cs="Arial"/>
          <w:sz w:val="22"/>
          <w:szCs w:val="22"/>
        </w:rPr>
        <w:t>eller i noterne i årsrapporten</w:t>
      </w:r>
      <w:r w:rsidR="007073AA" w:rsidRPr="00FC21BA">
        <w:rPr>
          <w:rFonts w:ascii="Verdana" w:hAnsi="Verdana" w:cs="Arial"/>
          <w:sz w:val="22"/>
          <w:szCs w:val="22"/>
        </w:rPr>
        <w:t>,</w:t>
      </w:r>
      <w:r w:rsidR="00815BEE" w:rsidRPr="00FC21BA">
        <w:rPr>
          <w:rFonts w:ascii="Verdana" w:hAnsi="Verdana" w:cs="Arial"/>
          <w:sz w:val="22"/>
          <w:szCs w:val="22"/>
        </w:rPr>
        <w:t xml:space="preserve"> </w:t>
      </w:r>
      <w:r w:rsidRPr="00FC21BA">
        <w:rPr>
          <w:rFonts w:ascii="Verdana" w:hAnsi="Verdana" w:cs="Arial"/>
          <w:sz w:val="22"/>
          <w:szCs w:val="22"/>
        </w:rPr>
        <w:t xml:space="preserve">eller på </w:t>
      </w:r>
      <w:r w:rsidR="002A5996" w:rsidRPr="00FC21BA">
        <w:rPr>
          <w:rFonts w:ascii="Verdana" w:hAnsi="Verdana" w:cs="Arial"/>
          <w:sz w:val="22"/>
          <w:szCs w:val="22"/>
        </w:rPr>
        <w:t xml:space="preserve">fondens </w:t>
      </w:r>
      <w:r w:rsidR="000A1893">
        <w:rPr>
          <w:rFonts w:ascii="Verdana" w:hAnsi="Verdana" w:cs="Arial"/>
          <w:sz w:val="22"/>
          <w:szCs w:val="22"/>
        </w:rPr>
        <w:t xml:space="preserve">eventuelle </w:t>
      </w:r>
      <w:r w:rsidRPr="00FC21BA">
        <w:rPr>
          <w:rFonts w:ascii="Verdana" w:hAnsi="Verdana" w:cs="Arial"/>
          <w:sz w:val="22"/>
          <w:szCs w:val="22"/>
        </w:rPr>
        <w:t>hjemmeside med en henvisning dertil i ledelsesberetningen</w:t>
      </w:r>
      <w:r w:rsidR="00815BEE" w:rsidRPr="00FC21BA">
        <w:rPr>
          <w:rFonts w:ascii="Verdana" w:hAnsi="Verdana" w:cs="Arial"/>
          <w:sz w:val="22"/>
          <w:szCs w:val="22"/>
        </w:rPr>
        <w:t xml:space="preserve"> eller noterne</w:t>
      </w:r>
      <w:r w:rsidRPr="00FC21BA">
        <w:rPr>
          <w:rFonts w:ascii="Verdana" w:hAnsi="Verdana" w:cs="Arial"/>
          <w:sz w:val="22"/>
          <w:szCs w:val="22"/>
        </w:rPr>
        <w:t xml:space="preserve">. </w:t>
      </w:r>
    </w:p>
    <w:p w14:paraId="041CA1E7" w14:textId="77777777" w:rsidR="00815BEE" w:rsidRPr="00FC21BA" w:rsidRDefault="00815BEE" w:rsidP="000A1893">
      <w:pPr>
        <w:spacing w:line="276" w:lineRule="auto"/>
        <w:jc w:val="both"/>
        <w:rPr>
          <w:rFonts w:ascii="Verdana" w:hAnsi="Verdana" w:cs="Arial"/>
          <w:sz w:val="22"/>
          <w:szCs w:val="22"/>
        </w:rPr>
      </w:pPr>
    </w:p>
    <w:p w14:paraId="597BC181" w14:textId="77777777" w:rsidR="004138C9" w:rsidRPr="00FC21BA" w:rsidRDefault="0006051B" w:rsidP="000A1893">
      <w:pPr>
        <w:spacing w:line="276" w:lineRule="auto"/>
        <w:jc w:val="both"/>
        <w:rPr>
          <w:rFonts w:ascii="Verdana" w:hAnsi="Verdana" w:cs="Arial"/>
          <w:sz w:val="22"/>
          <w:szCs w:val="22"/>
        </w:rPr>
      </w:pPr>
      <w:r w:rsidRPr="00FC21BA">
        <w:rPr>
          <w:rFonts w:ascii="Verdana" w:hAnsi="Verdana"/>
          <w:sz w:val="22"/>
        </w:rPr>
        <w:t>O</w:t>
      </w:r>
      <w:r w:rsidR="003162B3" w:rsidRPr="00FC21BA">
        <w:rPr>
          <w:rFonts w:ascii="Verdana" w:hAnsi="Verdana"/>
          <w:sz w:val="22"/>
        </w:rPr>
        <w:t xml:space="preserve">ffentliggørelse af redegørelsen for god </w:t>
      </w:r>
      <w:r w:rsidR="002A5996" w:rsidRPr="00FC21BA">
        <w:rPr>
          <w:rFonts w:ascii="Verdana" w:hAnsi="Verdana"/>
          <w:sz w:val="22"/>
        </w:rPr>
        <w:t xml:space="preserve">fondsledelse </w:t>
      </w:r>
      <w:r w:rsidR="003162B3" w:rsidRPr="00FC21BA">
        <w:rPr>
          <w:rFonts w:ascii="Verdana" w:hAnsi="Verdana"/>
          <w:sz w:val="22"/>
        </w:rPr>
        <w:t xml:space="preserve">på </w:t>
      </w:r>
      <w:r w:rsidR="002A5996" w:rsidRPr="00FC21BA">
        <w:rPr>
          <w:rFonts w:ascii="Verdana" w:hAnsi="Verdana"/>
          <w:sz w:val="22"/>
        </w:rPr>
        <w:t xml:space="preserve">fondens </w:t>
      </w:r>
      <w:r w:rsidR="007073AA" w:rsidRPr="00FC21BA">
        <w:rPr>
          <w:rFonts w:ascii="Verdana" w:hAnsi="Verdana"/>
          <w:sz w:val="22"/>
        </w:rPr>
        <w:t xml:space="preserve">eventuelle </w:t>
      </w:r>
      <w:r w:rsidR="003162B3" w:rsidRPr="00FC21BA">
        <w:rPr>
          <w:rFonts w:ascii="Verdana" w:hAnsi="Verdana"/>
          <w:sz w:val="22"/>
        </w:rPr>
        <w:t>hjemmeside – med præcis henvisning dertil i ledelsesberetningen – skaber størst transparens</w:t>
      </w:r>
      <w:r w:rsidR="007073AA" w:rsidRPr="00FC21BA">
        <w:rPr>
          <w:rFonts w:ascii="Verdana" w:hAnsi="Verdana"/>
          <w:sz w:val="22"/>
        </w:rPr>
        <w:t>, da den der</w:t>
      </w:r>
      <w:r w:rsidRPr="00FC21BA">
        <w:rPr>
          <w:rFonts w:ascii="Verdana" w:hAnsi="Verdana"/>
          <w:sz w:val="22"/>
        </w:rPr>
        <w:t>v</w:t>
      </w:r>
      <w:r w:rsidR="007073AA" w:rsidRPr="00FC21BA">
        <w:rPr>
          <w:rFonts w:ascii="Verdana" w:hAnsi="Verdana"/>
          <w:sz w:val="22"/>
        </w:rPr>
        <w:t xml:space="preserve">ed </w:t>
      </w:r>
      <w:r w:rsidR="003162B3" w:rsidRPr="00FC21BA">
        <w:rPr>
          <w:rFonts w:ascii="Verdana" w:hAnsi="Verdana"/>
          <w:sz w:val="22"/>
        </w:rPr>
        <w:t xml:space="preserve">vil </w:t>
      </w:r>
      <w:r w:rsidR="002A5996" w:rsidRPr="00FC21BA">
        <w:rPr>
          <w:rFonts w:ascii="Verdana" w:hAnsi="Verdana"/>
          <w:sz w:val="22"/>
        </w:rPr>
        <w:t xml:space="preserve">være lettere tilgængelig for offentligheden. </w:t>
      </w:r>
    </w:p>
    <w:p w14:paraId="7BBB609B" w14:textId="77777777" w:rsidR="004138C9" w:rsidRPr="00FC21BA" w:rsidRDefault="004138C9" w:rsidP="000A1893">
      <w:pPr>
        <w:spacing w:line="276" w:lineRule="auto"/>
        <w:jc w:val="both"/>
        <w:rPr>
          <w:rFonts w:ascii="Verdana" w:hAnsi="Verdana" w:cs="Arial"/>
          <w:sz w:val="22"/>
          <w:szCs w:val="22"/>
        </w:rPr>
      </w:pPr>
    </w:p>
    <w:p w14:paraId="5E7605FB" w14:textId="77777777" w:rsidR="004138C9" w:rsidRPr="00FC21BA" w:rsidRDefault="004138C9" w:rsidP="000A1893">
      <w:pPr>
        <w:spacing w:line="276" w:lineRule="auto"/>
        <w:jc w:val="both"/>
        <w:rPr>
          <w:rFonts w:ascii="Verdana" w:hAnsi="Verdana" w:cs="Arial"/>
          <w:sz w:val="22"/>
          <w:szCs w:val="22"/>
        </w:rPr>
      </w:pPr>
      <w:r w:rsidRPr="00FC21BA">
        <w:rPr>
          <w:rFonts w:ascii="Verdana" w:hAnsi="Verdana" w:cs="Arial"/>
          <w:sz w:val="22"/>
          <w:szCs w:val="22"/>
        </w:rPr>
        <w:t xml:space="preserve">En offentliggørelse på </w:t>
      </w:r>
      <w:r w:rsidR="002A5996" w:rsidRPr="00FC21BA">
        <w:rPr>
          <w:rFonts w:ascii="Verdana" w:hAnsi="Verdana" w:cs="Arial"/>
          <w:sz w:val="22"/>
          <w:szCs w:val="22"/>
        </w:rPr>
        <w:t xml:space="preserve">fondens </w:t>
      </w:r>
      <w:r w:rsidR="007073AA" w:rsidRPr="00FC21BA">
        <w:rPr>
          <w:rFonts w:ascii="Verdana" w:hAnsi="Verdana" w:cs="Arial"/>
          <w:sz w:val="22"/>
          <w:szCs w:val="22"/>
        </w:rPr>
        <w:t xml:space="preserve">eventuelle </w:t>
      </w:r>
      <w:r w:rsidRPr="00FC21BA">
        <w:rPr>
          <w:rFonts w:ascii="Verdana" w:hAnsi="Verdana" w:cs="Arial"/>
          <w:sz w:val="22"/>
          <w:szCs w:val="22"/>
        </w:rPr>
        <w:t xml:space="preserve">hjemmeside kræver, at URL-adressen, hvor redegørelsen er offentliggjort, oplyses i ledelsesberetningen </w:t>
      </w:r>
      <w:r w:rsidR="00815BEE" w:rsidRPr="00FC21BA">
        <w:rPr>
          <w:rFonts w:ascii="Verdana" w:hAnsi="Verdana" w:cs="Arial"/>
          <w:sz w:val="22"/>
          <w:szCs w:val="22"/>
        </w:rPr>
        <w:t>eller i noterne</w:t>
      </w:r>
      <w:r w:rsidRPr="00FC21BA">
        <w:rPr>
          <w:rFonts w:ascii="Verdana" w:hAnsi="Verdana" w:cs="Arial"/>
          <w:sz w:val="22"/>
          <w:szCs w:val="22"/>
        </w:rPr>
        <w:t xml:space="preserve">. URL-adressen </w:t>
      </w:r>
      <w:r w:rsidR="00815BEE" w:rsidRPr="00FC21BA">
        <w:rPr>
          <w:rFonts w:ascii="Verdana" w:hAnsi="Verdana" w:cs="Arial"/>
          <w:sz w:val="22"/>
          <w:szCs w:val="22"/>
        </w:rPr>
        <w:t xml:space="preserve">er </w:t>
      </w:r>
      <w:r w:rsidRPr="00FC21BA">
        <w:rPr>
          <w:rFonts w:ascii="Verdana" w:hAnsi="Verdana" w:cs="Arial"/>
          <w:sz w:val="22"/>
          <w:szCs w:val="22"/>
        </w:rPr>
        <w:t xml:space="preserve">den internetadresse, der skal benyttes for at komme </w:t>
      </w:r>
      <w:r w:rsidRPr="00FC21BA">
        <w:rPr>
          <w:rFonts w:ascii="Verdana" w:hAnsi="Verdana" w:cs="Arial"/>
          <w:b/>
          <w:sz w:val="22"/>
          <w:szCs w:val="22"/>
        </w:rPr>
        <w:t>direkte</w:t>
      </w:r>
      <w:r w:rsidRPr="00FC21BA">
        <w:rPr>
          <w:rFonts w:ascii="Verdana" w:hAnsi="Verdana" w:cs="Arial"/>
          <w:sz w:val="22"/>
          <w:szCs w:val="22"/>
        </w:rPr>
        <w:t xml:space="preserve"> til redegørelsen.</w:t>
      </w:r>
    </w:p>
    <w:p w14:paraId="70D048C5" w14:textId="77777777" w:rsidR="007073AA" w:rsidRPr="00FC21BA" w:rsidRDefault="007073AA" w:rsidP="000A1893">
      <w:pPr>
        <w:spacing w:line="276" w:lineRule="auto"/>
        <w:jc w:val="both"/>
        <w:rPr>
          <w:rFonts w:ascii="Verdana" w:hAnsi="Verdana" w:cs="Arial"/>
          <w:sz w:val="22"/>
          <w:szCs w:val="22"/>
        </w:rPr>
      </w:pPr>
    </w:p>
    <w:p w14:paraId="01849E90" w14:textId="77777777" w:rsidR="007073AA" w:rsidRPr="00FC21BA" w:rsidRDefault="007073AA" w:rsidP="000A1893">
      <w:pPr>
        <w:spacing w:line="276" w:lineRule="auto"/>
        <w:jc w:val="both"/>
        <w:rPr>
          <w:rFonts w:ascii="Verdana" w:hAnsi="Verdana" w:cs="Arial"/>
          <w:sz w:val="22"/>
          <w:szCs w:val="22"/>
        </w:rPr>
      </w:pPr>
      <w:r w:rsidRPr="00FC21BA">
        <w:rPr>
          <w:rFonts w:ascii="Verdana" w:hAnsi="Verdana" w:cs="Arial"/>
          <w:sz w:val="22"/>
          <w:szCs w:val="22"/>
        </w:rPr>
        <w:t xml:space="preserve">For nærmere </w:t>
      </w:r>
      <w:r w:rsidR="0006051B" w:rsidRPr="00FC21BA">
        <w:rPr>
          <w:rFonts w:ascii="Verdana" w:hAnsi="Verdana" w:cs="Arial"/>
          <w:sz w:val="22"/>
          <w:szCs w:val="22"/>
        </w:rPr>
        <w:t xml:space="preserve">information </w:t>
      </w:r>
      <w:r w:rsidRPr="00FC21BA">
        <w:rPr>
          <w:rFonts w:ascii="Verdana" w:hAnsi="Verdana" w:cs="Arial"/>
          <w:sz w:val="22"/>
          <w:szCs w:val="22"/>
        </w:rPr>
        <w:t>om offentliggørelse af redegørelsen for god fondsledelse på fondens eventuelle hjemmeside skal Komitéen henvise til bekendtgørelse om redegørelse for god fondsledelse og om redegørelse for fondens uddelingspolitik på fondens hjemmeside m.v.</w:t>
      </w:r>
    </w:p>
    <w:p w14:paraId="57C3AA7E" w14:textId="77777777" w:rsidR="004138C9" w:rsidRPr="00FC21BA" w:rsidRDefault="004138C9" w:rsidP="004138C9">
      <w:pPr>
        <w:rPr>
          <w:rFonts w:ascii="Verdana" w:hAnsi="Verdana" w:cs="Arial"/>
          <w:sz w:val="22"/>
          <w:szCs w:val="22"/>
        </w:rPr>
      </w:pPr>
    </w:p>
    <w:p w14:paraId="087075C0" w14:textId="77777777" w:rsidR="004138C9" w:rsidRPr="00FC21BA" w:rsidRDefault="004138C9" w:rsidP="004138C9">
      <w:pPr>
        <w:rPr>
          <w:rFonts w:ascii="Verdana" w:hAnsi="Verdana" w:cs="Arial"/>
          <w:sz w:val="22"/>
          <w:szCs w:val="22"/>
        </w:rPr>
      </w:pPr>
    </w:p>
    <w:p w14:paraId="5D61FAC0" w14:textId="77777777" w:rsidR="002A5996" w:rsidRPr="00FC21BA" w:rsidRDefault="002A5996" w:rsidP="004138C9">
      <w:pPr>
        <w:rPr>
          <w:rFonts w:ascii="Verdana" w:hAnsi="Verdana" w:cs="Arial"/>
          <w:sz w:val="22"/>
          <w:szCs w:val="22"/>
        </w:rPr>
      </w:pPr>
    </w:p>
    <w:p w14:paraId="12DD73D7" w14:textId="77777777" w:rsidR="002A5996" w:rsidRPr="00FC21BA" w:rsidRDefault="002A5996" w:rsidP="004138C9">
      <w:pPr>
        <w:rPr>
          <w:rFonts w:ascii="Verdana" w:hAnsi="Verdana" w:cs="Arial"/>
          <w:sz w:val="22"/>
          <w:szCs w:val="22"/>
        </w:rPr>
      </w:pPr>
    </w:p>
    <w:p w14:paraId="54B1BBA6" w14:textId="77777777" w:rsidR="002A5996" w:rsidRPr="00FC21BA" w:rsidRDefault="002A5996" w:rsidP="004138C9">
      <w:pPr>
        <w:rPr>
          <w:rFonts w:ascii="Verdana" w:hAnsi="Verdana" w:cs="Arial"/>
          <w:sz w:val="22"/>
          <w:szCs w:val="22"/>
        </w:rPr>
      </w:pPr>
    </w:p>
    <w:p w14:paraId="4178A027" w14:textId="77777777" w:rsidR="002A5996" w:rsidRPr="00FC21BA" w:rsidRDefault="002A5996" w:rsidP="004138C9">
      <w:pPr>
        <w:rPr>
          <w:rFonts w:ascii="Verdana" w:hAnsi="Verdana" w:cs="Arial"/>
          <w:sz w:val="22"/>
          <w:szCs w:val="22"/>
        </w:rPr>
      </w:pPr>
    </w:p>
    <w:p w14:paraId="4BA4D1A2" w14:textId="77777777" w:rsidR="002A5996" w:rsidRPr="00FC21BA" w:rsidRDefault="002A5996" w:rsidP="004138C9">
      <w:pPr>
        <w:rPr>
          <w:rFonts w:ascii="Verdana" w:hAnsi="Verdana" w:cs="Arial"/>
          <w:sz w:val="22"/>
          <w:szCs w:val="22"/>
        </w:rPr>
      </w:pPr>
    </w:p>
    <w:p w14:paraId="0D0B090C" w14:textId="77777777" w:rsidR="002A5996" w:rsidRPr="00FC21BA" w:rsidRDefault="002A5996" w:rsidP="004138C9">
      <w:pPr>
        <w:rPr>
          <w:rFonts w:ascii="Verdana" w:hAnsi="Verdana" w:cs="Arial"/>
          <w:sz w:val="22"/>
          <w:szCs w:val="22"/>
        </w:rPr>
      </w:pPr>
    </w:p>
    <w:p w14:paraId="7B66D8FD" w14:textId="77777777" w:rsidR="002A5996" w:rsidRPr="00FC21BA" w:rsidRDefault="002A5996" w:rsidP="004138C9">
      <w:pPr>
        <w:rPr>
          <w:rFonts w:ascii="Verdana" w:hAnsi="Verdana" w:cs="Arial"/>
          <w:sz w:val="22"/>
          <w:szCs w:val="22"/>
        </w:rPr>
      </w:pPr>
    </w:p>
    <w:p w14:paraId="339F54A0" w14:textId="77777777" w:rsidR="002A5996" w:rsidRPr="00FC21BA" w:rsidRDefault="002A5996" w:rsidP="004138C9">
      <w:pPr>
        <w:rPr>
          <w:rFonts w:ascii="Verdana" w:hAnsi="Verdana" w:cs="Arial"/>
          <w:sz w:val="22"/>
          <w:szCs w:val="22"/>
        </w:rPr>
      </w:pPr>
    </w:p>
    <w:p w14:paraId="027E5B91" w14:textId="77777777" w:rsidR="002A5996" w:rsidRPr="00FC21BA" w:rsidRDefault="002A5996" w:rsidP="004138C9">
      <w:pPr>
        <w:rPr>
          <w:rFonts w:ascii="Verdana" w:hAnsi="Verdana" w:cs="Arial"/>
          <w:sz w:val="22"/>
          <w:szCs w:val="22"/>
        </w:rPr>
      </w:pPr>
    </w:p>
    <w:p w14:paraId="448B6A32" w14:textId="77777777" w:rsidR="002A5996" w:rsidRPr="00FC21BA" w:rsidRDefault="002A5996" w:rsidP="004138C9">
      <w:pPr>
        <w:rPr>
          <w:rFonts w:ascii="Verdana" w:hAnsi="Verdana" w:cs="Arial"/>
          <w:sz w:val="22"/>
          <w:szCs w:val="22"/>
        </w:rPr>
      </w:pPr>
    </w:p>
    <w:p w14:paraId="3375D390" w14:textId="77777777" w:rsidR="004138C9" w:rsidRPr="00FC21BA" w:rsidRDefault="00614A13" w:rsidP="0060204C">
      <w:pPr>
        <w:jc w:val="both"/>
        <w:rPr>
          <w:rFonts w:ascii="Verdana" w:hAnsi="Verdana" w:cs="Arial"/>
          <w:sz w:val="22"/>
          <w:szCs w:val="22"/>
        </w:rPr>
      </w:pPr>
      <w:r w:rsidRPr="00FC21BA">
        <w:rPr>
          <w:rFonts w:ascii="Verdana" w:hAnsi="Verdana" w:cs="Arial"/>
          <w:b/>
          <w:sz w:val="22"/>
          <w:szCs w:val="22"/>
        </w:rPr>
        <w:t>Bemærk:</w:t>
      </w:r>
      <w:r w:rsidRPr="00FC21BA">
        <w:rPr>
          <w:rFonts w:ascii="Verdana" w:hAnsi="Verdana" w:cs="Arial"/>
          <w:sz w:val="22"/>
          <w:szCs w:val="22"/>
        </w:rPr>
        <w:t xml:space="preserve"> Nedenstående skema indeholder Komitéen for god </w:t>
      </w:r>
      <w:r w:rsidR="002A5996" w:rsidRPr="00FC21BA">
        <w:rPr>
          <w:rFonts w:ascii="Verdana" w:hAnsi="Verdana" w:cs="Arial"/>
          <w:sz w:val="22"/>
          <w:szCs w:val="22"/>
        </w:rPr>
        <w:t xml:space="preserve">Fondsledelses </w:t>
      </w:r>
      <w:r w:rsidRPr="00FC21BA">
        <w:rPr>
          <w:rFonts w:ascii="Verdana" w:hAnsi="Verdana" w:cs="Arial"/>
          <w:sz w:val="22"/>
          <w:szCs w:val="22"/>
        </w:rPr>
        <w:t xml:space="preserve">anbefalinger </w:t>
      </w:r>
      <w:r w:rsidR="008D47A0" w:rsidRPr="00FC21BA">
        <w:rPr>
          <w:rFonts w:ascii="Verdana" w:hAnsi="Verdana" w:cs="Arial"/>
          <w:sz w:val="22"/>
          <w:szCs w:val="22"/>
        </w:rPr>
        <w:t xml:space="preserve">fra </w:t>
      </w:r>
      <w:r w:rsidR="00815BEE" w:rsidRPr="00FC21BA">
        <w:rPr>
          <w:rFonts w:ascii="Verdana" w:hAnsi="Verdana" w:cs="Arial"/>
          <w:sz w:val="22"/>
          <w:szCs w:val="22"/>
        </w:rPr>
        <w:t xml:space="preserve">december 2014. </w:t>
      </w:r>
      <w:r w:rsidR="00B66045" w:rsidRPr="00FC21BA">
        <w:rPr>
          <w:rFonts w:ascii="Verdana" w:hAnsi="Verdana" w:cs="Arial"/>
          <w:sz w:val="22"/>
          <w:szCs w:val="22"/>
        </w:rPr>
        <w:t>Anbefalingerne er tilgængelige på Komitéen</w:t>
      </w:r>
      <w:r w:rsidR="00815BEE" w:rsidRPr="00FC21BA">
        <w:rPr>
          <w:rFonts w:ascii="Verdana" w:hAnsi="Verdana" w:cs="Arial"/>
          <w:sz w:val="22"/>
          <w:szCs w:val="22"/>
        </w:rPr>
        <w:t xml:space="preserve">s </w:t>
      </w:r>
      <w:r w:rsidR="00B66045" w:rsidRPr="00FC21BA">
        <w:rPr>
          <w:rFonts w:ascii="Verdana" w:hAnsi="Verdana" w:cs="Arial"/>
          <w:sz w:val="22"/>
          <w:szCs w:val="22"/>
        </w:rPr>
        <w:t xml:space="preserve">hjemmeside </w:t>
      </w:r>
      <w:r w:rsidR="002A5996" w:rsidRPr="00FC21BA">
        <w:rPr>
          <w:rFonts w:ascii="Verdana" w:hAnsi="Verdana" w:cs="Arial"/>
          <w:sz w:val="22"/>
          <w:szCs w:val="22"/>
        </w:rPr>
        <w:t>www.godfondsledelse.dk</w:t>
      </w:r>
      <w:r w:rsidR="00B66045" w:rsidRPr="00FC21BA">
        <w:rPr>
          <w:rFonts w:ascii="Verdana" w:hAnsi="Verdana" w:cs="Arial"/>
          <w:sz w:val="22"/>
          <w:szCs w:val="22"/>
        </w:rPr>
        <w:t xml:space="preserve">. </w:t>
      </w:r>
      <w:r w:rsidRPr="00FC21BA">
        <w:rPr>
          <w:rFonts w:ascii="Verdana" w:hAnsi="Verdana" w:cs="Arial"/>
          <w:b/>
          <w:sz w:val="22"/>
          <w:szCs w:val="22"/>
        </w:rPr>
        <w:t xml:space="preserve">Skemaet kan anvendes ved udarbejdelse af redegørelse for </w:t>
      </w:r>
      <w:r w:rsidR="0006051B" w:rsidRPr="00FC21BA">
        <w:rPr>
          <w:rFonts w:ascii="Verdana" w:hAnsi="Verdana" w:cs="Arial"/>
          <w:b/>
          <w:sz w:val="22"/>
          <w:szCs w:val="22"/>
        </w:rPr>
        <w:t xml:space="preserve">god </w:t>
      </w:r>
      <w:r w:rsidR="002A5996" w:rsidRPr="00FC21BA">
        <w:rPr>
          <w:rFonts w:ascii="Verdana" w:hAnsi="Verdana" w:cs="Arial"/>
          <w:b/>
          <w:sz w:val="22"/>
          <w:szCs w:val="22"/>
        </w:rPr>
        <w:t xml:space="preserve">fondsledelse </w:t>
      </w:r>
      <w:r w:rsidRPr="00FC21BA">
        <w:rPr>
          <w:rFonts w:ascii="Verdana" w:hAnsi="Verdana" w:cs="Arial"/>
          <w:b/>
          <w:sz w:val="22"/>
          <w:szCs w:val="22"/>
        </w:rPr>
        <w:t xml:space="preserve">i </w:t>
      </w:r>
      <w:r w:rsidR="007073AA" w:rsidRPr="00FC21BA">
        <w:rPr>
          <w:rFonts w:ascii="Verdana" w:hAnsi="Verdana" w:cs="Arial"/>
          <w:b/>
          <w:sz w:val="22"/>
          <w:szCs w:val="22"/>
        </w:rPr>
        <w:t xml:space="preserve">fondens </w:t>
      </w:r>
      <w:r w:rsidRPr="00FC21BA">
        <w:rPr>
          <w:rFonts w:ascii="Verdana" w:hAnsi="Verdana" w:cs="Arial"/>
          <w:b/>
          <w:sz w:val="22"/>
          <w:szCs w:val="22"/>
        </w:rPr>
        <w:t>årsrapport</w:t>
      </w:r>
      <w:r w:rsidR="007073AA" w:rsidRPr="00FC21BA">
        <w:rPr>
          <w:rFonts w:ascii="Verdana" w:hAnsi="Verdana" w:cs="Arial"/>
          <w:b/>
          <w:sz w:val="22"/>
          <w:szCs w:val="22"/>
        </w:rPr>
        <w:t>.</w:t>
      </w:r>
    </w:p>
    <w:p w14:paraId="4A420C29" w14:textId="77777777" w:rsidR="00527165" w:rsidRPr="00FC21BA" w:rsidRDefault="00527165" w:rsidP="004138C9">
      <w:pPr>
        <w:rPr>
          <w:rFonts w:ascii="Verdana" w:hAnsi="Verdana" w:cs="Arial"/>
        </w:rPr>
      </w:pPr>
    </w:p>
    <w:p w14:paraId="62D95A5B" w14:textId="77777777" w:rsidR="00527165" w:rsidRPr="00FC21BA" w:rsidRDefault="00527165" w:rsidP="004138C9">
      <w:pPr>
        <w:rPr>
          <w:rFonts w:ascii="Verdana" w:hAnsi="Verdana" w:cs="Arial"/>
        </w:rPr>
      </w:pPr>
    </w:p>
    <w:p w14:paraId="476C509D" w14:textId="77777777" w:rsidR="00527165" w:rsidRPr="00FC21BA" w:rsidRDefault="00527165" w:rsidP="004138C9">
      <w:pPr>
        <w:rPr>
          <w:rFonts w:ascii="Verdana" w:hAnsi="Verdana" w:cs="Arial"/>
        </w:rPr>
      </w:pPr>
    </w:p>
    <w:p w14:paraId="215D8508" w14:textId="77777777" w:rsidR="00527165" w:rsidRPr="00FC21BA" w:rsidRDefault="000A1893" w:rsidP="004138C9">
      <w:pPr>
        <w:rPr>
          <w:rFonts w:ascii="Verdana" w:hAnsi="Verdana" w:cs="Arial"/>
        </w:rPr>
      </w:pPr>
      <w:r w:rsidRPr="00FC21BA">
        <w:rPr>
          <w:rFonts w:ascii="Verdana" w:hAnsi="Verdana" w:cs="Arial"/>
          <w:noProof/>
        </w:rPr>
        <mc:AlternateContent>
          <mc:Choice Requires="wps">
            <w:drawing>
              <wp:anchor distT="0" distB="0" distL="114300" distR="114300" simplePos="0" relativeHeight="251661312" behindDoc="0" locked="0" layoutInCell="1" allowOverlap="1" wp14:anchorId="29DFE4B2" wp14:editId="0D5557F5">
                <wp:simplePos x="0" y="0"/>
                <wp:positionH relativeFrom="column">
                  <wp:posOffset>3810</wp:posOffset>
                </wp:positionH>
                <wp:positionV relativeFrom="paragraph">
                  <wp:posOffset>156846</wp:posOffset>
                </wp:positionV>
                <wp:extent cx="9313545" cy="3429000"/>
                <wp:effectExtent l="0" t="0" r="20955" b="19050"/>
                <wp:wrapNone/>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3545" cy="3429000"/>
                        </a:xfrm>
                        <a:prstGeom prst="rect">
                          <a:avLst/>
                        </a:prstGeom>
                        <a:solidFill>
                          <a:srgbClr val="FFFFFF"/>
                        </a:solidFill>
                        <a:ln w="9525">
                          <a:solidFill>
                            <a:srgbClr val="000000"/>
                          </a:solidFill>
                          <a:miter lim="800000"/>
                          <a:headEnd/>
                          <a:tailEnd/>
                        </a:ln>
                      </wps:spPr>
                      <wps:txbx>
                        <w:txbxContent>
                          <w:p w14:paraId="0836DC5A" w14:textId="77777777" w:rsidR="000A1893" w:rsidRDefault="000A1893" w:rsidP="000A1893">
                            <w:pPr>
                              <w:spacing w:line="276" w:lineRule="auto"/>
                              <w:rPr>
                                <w:rFonts w:ascii="Verdana" w:hAnsi="Verdana"/>
                                <w:b/>
                                <w:sz w:val="22"/>
                                <w:szCs w:val="22"/>
                              </w:rPr>
                            </w:pPr>
                          </w:p>
                          <w:p w14:paraId="3BB02FE1" w14:textId="77777777" w:rsidR="0060204C" w:rsidRPr="00635715" w:rsidRDefault="0060204C" w:rsidP="000A1893">
                            <w:pPr>
                              <w:spacing w:line="276" w:lineRule="auto"/>
                              <w:rPr>
                                <w:rFonts w:ascii="Verdana" w:hAnsi="Verdana"/>
                                <w:sz w:val="22"/>
                                <w:szCs w:val="22"/>
                              </w:rPr>
                            </w:pPr>
                            <w:r w:rsidRPr="00635715">
                              <w:rPr>
                                <w:rFonts w:ascii="Verdana" w:hAnsi="Verdana"/>
                                <w:b/>
                                <w:sz w:val="22"/>
                                <w:szCs w:val="22"/>
                              </w:rPr>
                              <w:t>”Følg eller forklar”</w:t>
                            </w:r>
                          </w:p>
                          <w:p w14:paraId="712993A4" w14:textId="77777777" w:rsidR="0060204C" w:rsidRPr="00635715" w:rsidRDefault="0060204C" w:rsidP="000A1893">
                            <w:pPr>
                              <w:spacing w:line="276" w:lineRule="auto"/>
                              <w:rPr>
                                <w:rFonts w:ascii="Verdana" w:hAnsi="Verdana"/>
                                <w:sz w:val="22"/>
                                <w:szCs w:val="22"/>
                              </w:rPr>
                            </w:pPr>
                          </w:p>
                          <w:p w14:paraId="6311F0AA" w14:textId="77777777" w:rsidR="006F13B9" w:rsidRDefault="006F13B9" w:rsidP="000A1893">
                            <w:pPr>
                              <w:spacing w:line="276" w:lineRule="auto"/>
                              <w:jc w:val="both"/>
                              <w:rPr>
                                <w:rFonts w:ascii="Verdana" w:hAnsi="Verdana"/>
                                <w:sz w:val="22"/>
                                <w:szCs w:val="22"/>
                              </w:rPr>
                            </w:pPr>
                          </w:p>
                          <w:p w14:paraId="424A8DCA" w14:textId="77777777" w:rsidR="0060204C" w:rsidRDefault="0060204C" w:rsidP="000A1893">
                            <w:pPr>
                              <w:spacing w:line="276" w:lineRule="auto"/>
                              <w:jc w:val="both"/>
                              <w:rPr>
                                <w:rFonts w:ascii="Verdana" w:hAnsi="Verdana"/>
                                <w:sz w:val="22"/>
                                <w:szCs w:val="22"/>
                              </w:rPr>
                            </w:pPr>
                            <w:r>
                              <w:rPr>
                                <w:rFonts w:ascii="Verdana" w:hAnsi="Verdana"/>
                                <w:sz w:val="22"/>
                                <w:szCs w:val="22"/>
                              </w:rPr>
                              <w:t xml:space="preserve">Det følger af årsregnskabslovens § 77 a, at fonde, som er omfattet af lov om erhvervsdrivende fonde, skal medtage bestyrelsens redegørelse for god fondsledelse, jf. § 60 i lov om </w:t>
                            </w:r>
                            <w:r w:rsidR="003F4965">
                              <w:rPr>
                                <w:rFonts w:ascii="Verdana" w:hAnsi="Verdana"/>
                                <w:sz w:val="22"/>
                                <w:szCs w:val="22"/>
                              </w:rPr>
                              <w:t xml:space="preserve">erhvervsdrivende </w:t>
                            </w:r>
                            <w:r w:rsidR="003F6EA6">
                              <w:rPr>
                                <w:rFonts w:ascii="Verdana" w:hAnsi="Verdana"/>
                                <w:sz w:val="22"/>
                                <w:szCs w:val="22"/>
                              </w:rPr>
                              <w:t xml:space="preserve">fonde, i ledelsesberetningen eller i noterne. </w:t>
                            </w:r>
                          </w:p>
                          <w:p w14:paraId="412E44AA" w14:textId="77777777" w:rsidR="0060204C" w:rsidRPr="002F5524" w:rsidRDefault="0060204C" w:rsidP="000A1893">
                            <w:pPr>
                              <w:spacing w:line="276" w:lineRule="auto"/>
                              <w:jc w:val="both"/>
                              <w:rPr>
                                <w:rFonts w:ascii="Verdana" w:hAnsi="Verdana"/>
                                <w:sz w:val="22"/>
                                <w:szCs w:val="22"/>
                              </w:rPr>
                            </w:pPr>
                          </w:p>
                          <w:p w14:paraId="270D1623" w14:textId="77777777" w:rsidR="003F6EA6" w:rsidRDefault="0060204C" w:rsidP="000A1893">
                            <w:pPr>
                              <w:spacing w:line="276" w:lineRule="auto"/>
                              <w:jc w:val="both"/>
                              <w:rPr>
                                <w:rFonts w:ascii="Verdana" w:hAnsi="Verdana"/>
                                <w:sz w:val="22"/>
                                <w:szCs w:val="22"/>
                              </w:rPr>
                            </w:pPr>
                            <w:r w:rsidRPr="002F5524">
                              <w:rPr>
                                <w:rFonts w:ascii="Verdana" w:hAnsi="Verdana"/>
                                <w:sz w:val="22"/>
                                <w:szCs w:val="22"/>
                              </w:rPr>
                              <w:t>Efter § 60, i lov om erhvervsdrivende fonde, skal bestyre</w:t>
                            </w:r>
                            <w:r w:rsidR="003F6EA6">
                              <w:rPr>
                                <w:rFonts w:ascii="Verdana" w:hAnsi="Verdana"/>
                                <w:sz w:val="22"/>
                                <w:szCs w:val="22"/>
                              </w:rPr>
                              <w:t xml:space="preserve">lsen i sin redegørelse oplyse, hvordan fonden forholder sig til Anbefalingerne. Bestyrelsen kan vælge at følge Anbefalingerne eller at forklare, hvordan de i stedet har valgt at indrette sig. </w:t>
                            </w:r>
                          </w:p>
                          <w:p w14:paraId="3C16F12A" w14:textId="77777777" w:rsidR="003F6EA6" w:rsidRDefault="003F6EA6" w:rsidP="000A1893">
                            <w:pPr>
                              <w:spacing w:line="276" w:lineRule="auto"/>
                              <w:jc w:val="both"/>
                              <w:rPr>
                                <w:rFonts w:ascii="Verdana" w:hAnsi="Verdana"/>
                                <w:sz w:val="22"/>
                                <w:szCs w:val="22"/>
                              </w:rPr>
                            </w:pPr>
                          </w:p>
                          <w:p w14:paraId="572EB7CA" w14:textId="77777777" w:rsidR="002F5524" w:rsidRPr="003F4965" w:rsidRDefault="002F5524" w:rsidP="000A1893">
                            <w:pPr>
                              <w:spacing w:line="276" w:lineRule="auto"/>
                              <w:jc w:val="both"/>
                              <w:rPr>
                                <w:rFonts w:ascii="Verdana" w:hAnsi="Verdana"/>
                                <w:i/>
                                <w:sz w:val="22"/>
                                <w:szCs w:val="22"/>
                              </w:rPr>
                            </w:pPr>
                            <w:r w:rsidRPr="003F4965">
                              <w:rPr>
                                <w:rFonts w:ascii="Verdana" w:hAnsi="Verdana"/>
                                <w:i/>
                                <w:sz w:val="22"/>
                                <w:szCs w:val="22"/>
                              </w:rPr>
                              <w:t xml:space="preserve">Manglende efterlevelse af en anbefaling er </w:t>
                            </w:r>
                            <w:r w:rsidRPr="003F4965">
                              <w:rPr>
                                <w:rFonts w:ascii="Verdana" w:hAnsi="Verdana"/>
                                <w:b/>
                                <w:i/>
                                <w:sz w:val="22"/>
                                <w:szCs w:val="22"/>
                              </w:rPr>
                              <w:t>ikke</w:t>
                            </w:r>
                            <w:r w:rsidRPr="003F4965">
                              <w:rPr>
                                <w:rFonts w:ascii="Verdana" w:hAnsi="Verdana"/>
                                <w:i/>
                                <w:sz w:val="22"/>
                                <w:szCs w:val="22"/>
                              </w:rPr>
                              <w:t xml:space="preserve"> et regelbrud, men udtryk for, at bestyrelsen konkret, </w:t>
                            </w:r>
                            <w:r w:rsidR="006F13B9" w:rsidRPr="003F4965">
                              <w:rPr>
                                <w:rFonts w:ascii="Verdana" w:hAnsi="Verdana"/>
                                <w:i/>
                                <w:sz w:val="22"/>
                                <w:szCs w:val="22"/>
                              </w:rPr>
                              <w:t xml:space="preserve">og </w:t>
                            </w:r>
                            <w:r w:rsidRPr="003F4965">
                              <w:rPr>
                                <w:rFonts w:ascii="Verdana" w:hAnsi="Verdana"/>
                                <w:i/>
                                <w:sz w:val="22"/>
                                <w:szCs w:val="22"/>
                              </w:rPr>
                              <w:t>af grunde den har redegjort for, har valgt at indrette sig på en anden måde end det, der fremgår af anbefalingen</w:t>
                            </w:r>
                            <w:r w:rsidR="007073AA" w:rsidRPr="003F4965">
                              <w:rPr>
                                <w:rFonts w:ascii="Verdana" w:hAnsi="Verdana"/>
                                <w:i/>
                                <w:sz w:val="22"/>
                                <w:szCs w:val="22"/>
                              </w:rPr>
                              <w:t>.</w:t>
                            </w:r>
                            <w:r w:rsidRPr="003F4965">
                              <w:rPr>
                                <w:rFonts w:ascii="Verdana" w:hAnsi="Verdana"/>
                                <w:i/>
                                <w:sz w:val="22"/>
                                <w:szCs w:val="22"/>
                              </w:rPr>
                              <w:t xml:space="preserve"> </w:t>
                            </w:r>
                          </w:p>
                          <w:p w14:paraId="364DB0ED" w14:textId="77777777" w:rsidR="0060204C" w:rsidRPr="002F5524" w:rsidRDefault="0060204C" w:rsidP="000A1893">
                            <w:pPr>
                              <w:spacing w:line="276" w:lineRule="auto"/>
                              <w:jc w:val="both"/>
                              <w:rPr>
                                <w:rFonts w:ascii="Verdana" w:hAnsi="Verdana"/>
                                <w:sz w:val="22"/>
                                <w:szCs w:val="22"/>
                              </w:rPr>
                            </w:pPr>
                          </w:p>
                          <w:p w14:paraId="5D894731" w14:textId="77777777" w:rsidR="0060204C" w:rsidRDefault="00DE6107" w:rsidP="000A1893">
                            <w:pPr>
                              <w:spacing w:line="276" w:lineRule="auto"/>
                              <w:jc w:val="both"/>
                              <w:rPr>
                                <w:rFonts w:ascii="Verdana" w:hAnsi="Verdana"/>
                                <w:sz w:val="22"/>
                                <w:szCs w:val="22"/>
                              </w:rPr>
                            </w:pPr>
                            <w:r>
                              <w:rPr>
                                <w:rFonts w:ascii="Verdana" w:hAnsi="Verdana"/>
                                <w:sz w:val="22"/>
                                <w:szCs w:val="22"/>
                              </w:rPr>
                              <w:t>R</w:t>
                            </w:r>
                            <w:r w:rsidR="0060204C" w:rsidRPr="002F5524">
                              <w:rPr>
                                <w:rFonts w:ascii="Verdana" w:hAnsi="Verdana"/>
                                <w:sz w:val="22"/>
                                <w:szCs w:val="22"/>
                              </w:rPr>
                              <w:t xml:space="preserve">apporteringen skal afspejle den gældende ledelsesform på tidspunktet for regnskabsaflæggelse. Hvis der er væsentlige ændringer i løbet af året eller efter tidspunktet for regnskabsafslutningen, bør det beskrives i </w:t>
                            </w:r>
                            <w:r w:rsidR="00130457">
                              <w:rPr>
                                <w:rFonts w:ascii="Verdana" w:hAnsi="Verdana"/>
                                <w:sz w:val="22"/>
                                <w:szCs w:val="22"/>
                              </w:rPr>
                              <w:t xml:space="preserve">redegørelsen </w:t>
                            </w:r>
                            <w:r w:rsidR="0060204C" w:rsidRPr="002F5524">
                              <w:rPr>
                                <w:rFonts w:ascii="Verdana" w:hAnsi="Verdana"/>
                                <w:sz w:val="22"/>
                                <w:szCs w:val="22"/>
                              </w:rPr>
                              <w:t xml:space="preserve">for god fondsledelse. Det er vigtigt, at bestyrelsen forholder sig til de enkelte anbefalinger.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DFE4B2" id="_x0000_s1027" type="#_x0000_t202" style="position:absolute;margin-left:.3pt;margin-top:12.35pt;width:733.35pt;height:27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">
                <v:textbox>
                  <w:txbxContent>
                    <w:p w14:paraId="0836DC5A" w14:textId="77777777" w:rsidR="000A1893" w:rsidRDefault="000A1893" w:rsidP="000A1893">
                      <w:pPr>
                        <w:spacing w:line="276" w:lineRule="auto"/>
                        <w:rPr>
                          <w:rFonts w:ascii="Verdana" w:hAnsi="Verdana"/>
                          <w:b/>
                          <w:sz w:val="22"/>
                          <w:szCs w:val="22"/>
                        </w:rPr>
                      </w:pPr>
                    </w:p>
                    <w:p w14:paraId="3BB02FE1" w14:textId="77777777" w:rsidR="0060204C" w:rsidRPr="00635715" w:rsidRDefault="0060204C" w:rsidP="000A1893">
                      <w:pPr>
                        <w:spacing w:line="276" w:lineRule="auto"/>
                        <w:rPr>
                          <w:rFonts w:ascii="Verdana" w:hAnsi="Verdana"/>
                          <w:sz w:val="22"/>
                          <w:szCs w:val="22"/>
                        </w:rPr>
                      </w:pPr>
                      <w:r w:rsidRPr="00635715">
                        <w:rPr>
                          <w:rFonts w:ascii="Verdana" w:hAnsi="Verdana"/>
                          <w:b/>
                          <w:sz w:val="22"/>
                          <w:szCs w:val="22"/>
                        </w:rPr>
                        <w:t>”Følg eller forklar”</w:t>
                      </w:r>
                    </w:p>
                    <w:p w14:paraId="712993A4" w14:textId="77777777" w:rsidR="0060204C" w:rsidRPr="00635715" w:rsidRDefault="0060204C" w:rsidP="000A1893">
                      <w:pPr>
                        <w:spacing w:line="276" w:lineRule="auto"/>
                        <w:rPr>
                          <w:rFonts w:ascii="Verdana" w:hAnsi="Verdana"/>
                          <w:sz w:val="22"/>
                          <w:szCs w:val="22"/>
                        </w:rPr>
                      </w:pPr>
                    </w:p>
                    <w:p w14:paraId="6311F0AA" w14:textId="77777777" w:rsidR="006F13B9" w:rsidRDefault="006F13B9" w:rsidP="000A1893">
                      <w:pPr>
                        <w:spacing w:line="276" w:lineRule="auto"/>
                        <w:jc w:val="both"/>
                        <w:rPr>
                          <w:rFonts w:ascii="Verdana" w:hAnsi="Verdana"/>
                          <w:sz w:val="22"/>
                          <w:szCs w:val="22"/>
                        </w:rPr>
                      </w:pPr>
                    </w:p>
                    <w:p w14:paraId="424A8DCA" w14:textId="77777777" w:rsidR="0060204C" w:rsidRDefault="0060204C" w:rsidP="000A1893">
                      <w:pPr>
                        <w:spacing w:line="276" w:lineRule="auto"/>
                        <w:jc w:val="both"/>
                        <w:rPr>
                          <w:rFonts w:ascii="Verdana" w:hAnsi="Verdana"/>
                          <w:sz w:val="22"/>
                          <w:szCs w:val="22"/>
                        </w:rPr>
                      </w:pPr>
                      <w:r>
                        <w:rPr>
                          <w:rFonts w:ascii="Verdana" w:hAnsi="Verdana"/>
                          <w:sz w:val="22"/>
                          <w:szCs w:val="22"/>
                        </w:rPr>
                        <w:t xml:space="preserve">Det følger af årsregnskabslovens § 77 a, at fonde, som er omfattet af lov om erhvervsdrivende fonde, skal medtage bestyrelsens redegørelse for god fondsledelse, jf. § 60 i lov om </w:t>
                      </w:r>
                      <w:r w:rsidR="003F4965">
                        <w:rPr>
                          <w:rFonts w:ascii="Verdana" w:hAnsi="Verdana"/>
                          <w:sz w:val="22"/>
                          <w:szCs w:val="22"/>
                        </w:rPr>
                        <w:t xml:space="preserve">erhvervsdrivende </w:t>
                      </w:r>
                      <w:r w:rsidR="003F6EA6">
                        <w:rPr>
                          <w:rFonts w:ascii="Verdana" w:hAnsi="Verdana"/>
                          <w:sz w:val="22"/>
                          <w:szCs w:val="22"/>
                        </w:rPr>
                        <w:t xml:space="preserve">fonde, i ledelsesberetningen eller i noterne. </w:t>
                      </w:r>
                    </w:p>
                    <w:p w14:paraId="412E44AA" w14:textId="77777777" w:rsidR="0060204C" w:rsidRPr="002F5524" w:rsidRDefault="0060204C" w:rsidP="000A1893">
                      <w:pPr>
                        <w:spacing w:line="276" w:lineRule="auto"/>
                        <w:jc w:val="both"/>
                        <w:rPr>
                          <w:rFonts w:ascii="Verdana" w:hAnsi="Verdana"/>
                          <w:sz w:val="22"/>
                          <w:szCs w:val="22"/>
                        </w:rPr>
                      </w:pPr>
                    </w:p>
                    <w:p w14:paraId="270D1623" w14:textId="77777777" w:rsidR="003F6EA6" w:rsidRDefault="0060204C" w:rsidP="000A1893">
                      <w:pPr>
                        <w:spacing w:line="276" w:lineRule="auto"/>
                        <w:jc w:val="both"/>
                        <w:rPr>
                          <w:rFonts w:ascii="Verdana" w:hAnsi="Verdana"/>
                          <w:sz w:val="22"/>
                          <w:szCs w:val="22"/>
                        </w:rPr>
                      </w:pPr>
                      <w:r w:rsidRPr="002F5524">
                        <w:rPr>
                          <w:rFonts w:ascii="Verdana" w:hAnsi="Verdana"/>
                          <w:sz w:val="22"/>
                          <w:szCs w:val="22"/>
                        </w:rPr>
                        <w:t>Efter § 60, i lov om erhvervsdrivende fonde, skal bestyre</w:t>
                      </w:r>
                      <w:r w:rsidR="003F6EA6">
                        <w:rPr>
                          <w:rFonts w:ascii="Verdana" w:hAnsi="Verdana"/>
                          <w:sz w:val="22"/>
                          <w:szCs w:val="22"/>
                        </w:rPr>
                        <w:t xml:space="preserve">lsen i sin redegørelse oplyse, hvordan fonden forholder sig til Anbefalingerne. Bestyrelsen kan vælge at følge Anbefalingerne eller at forklare, hvordan de i stedet har valgt at indrette sig. </w:t>
                      </w:r>
                    </w:p>
                    <w:p w14:paraId="3C16F12A" w14:textId="77777777" w:rsidR="003F6EA6" w:rsidRDefault="003F6EA6" w:rsidP="000A1893">
                      <w:pPr>
                        <w:spacing w:line="276" w:lineRule="auto"/>
                        <w:jc w:val="both"/>
                        <w:rPr>
                          <w:rFonts w:ascii="Verdana" w:hAnsi="Verdana"/>
                          <w:sz w:val="22"/>
                          <w:szCs w:val="22"/>
                        </w:rPr>
                      </w:pPr>
                    </w:p>
                    <w:p w14:paraId="572EB7CA" w14:textId="77777777" w:rsidR="002F5524" w:rsidRPr="003F4965" w:rsidRDefault="002F5524" w:rsidP="000A1893">
                      <w:pPr>
                        <w:spacing w:line="276" w:lineRule="auto"/>
                        <w:jc w:val="both"/>
                        <w:rPr>
                          <w:rFonts w:ascii="Verdana" w:hAnsi="Verdana"/>
                          <w:i/>
                          <w:sz w:val="22"/>
                          <w:szCs w:val="22"/>
                        </w:rPr>
                      </w:pPr>
                      <w:r w:rsidRPr="003F4965">
                        <w:rPr>
                          <w:rFonts w:ascii="Verdana" w:hAnsi="Verdana"/>
                          <w:i/>
                          <w:sz w:val="22"/>
                          <w:szCs w:val="22"/>
                        </w:rPr>
                        <w:t xml:space="preserve">Manglende efterlevelse af en anbefaling er </w:t>
                      </w:r>
                      <w:r w:rsidRPr="003F4965">
                        <w:rPr>
                          <w:rFonts w:ascii="Verdana" w:hAnsi="Verdana"/>
                          <w:b/>
                          <w:i/>
                          <w:sz w:val="22"/>
                          <w:szCs w:val="22"/>
                        </w:rPr>
                        <w:t>ikke</w:t>
                      </w:r>
                      <w:r w:rsidRPr="003F4965">
                        <w:rPr>
                          <w:rFonts w:ascii="Verdana" w:hAnsi="Verdana"/>
                          <w:i/>
                          <w:sz w:val="22"/>
                          <w:szCs w:val="22"/>
                        </w:rPr>
                        <w:t xml:space="preserve"> et regelbrud, men udtryk for, at bestyrelsen konkret, </w:t>
                      </w:r>
                      <w:r w:rsidR="006F13B9" w:rsidRPr="003F4965">
                        <w:rPr>
                          <w:rFonts w:ascii="Verdana" w:hAnsi="Verdana"/>
                          <w:i/>
                          <w:sz w:val="22"/>
                          <w:szCs w:val="22"/>
                        </w:rPr>
                        <w:t xml:space="preserve">og </w:t>
                      </w:r>
                      <w:r w:rsidRPr="003F4965">
                        <w:rPr>
                          <w:rFonts w:ascii="Verdana" w:hAnsi="Verdana"/>
                          <w:i/>
                          <w:sz w:val="22"/>
                          <w:szCs w:val="22"/>
                        </w:rPr>
                        <w:t>af grunde den har redegjort for, har valgt at indrette sig på en anden måde end det, der fremgår af anbefalingen</w:t>
                      </w:r>
                      <w:r w:rsidR="007073AA" w:rsidRPr="003F4965">
                        <w:rPr>
                          <w:rFonts w:ascii="Verdana" w:hAnsi="Verdana"/>
                          <w:i/>
                          <w:sz w:val="22"/>
                          <w:szCs w:val="22"/>
                        </w:rPr>
                        <w:t>.</w:t>
                      </w:r>
                      <w:r w:rsidRPr="003F4965">
                        <w:rPr>
                          <w:rFonts w:ascii="Verdana" w:hAnsi="Verdana"/>
                          <w:i/>
                          <w:sz w:val="22"/>
                          <w:szCs w:val="22"/>
                        </w:rPr>
                        <w:t xml:space="preserve"> </w:t>
                      </w:r>
                    </w:p>
                    <w:p w14:paraId="364DB0ED" w14:textId="77777777" w:rsidR="0060204C" w:rsidRPr="002F5524" w:rsidRDefault="0060204C" w:rsidP="000A1893">
                      <w:pPr>
                        <w:spacing w:line="276" w:lineRule="auto"/>
                        <w:jc w:val="both"/>
                        <w:rPr>
                          <w:rFonts w:ascii="Verdana" w:hAnsi="Verdana"/>
                          <w:sz w:val="22"/>
                          <w:szCs w:val="22"/>
                        </w:rPr>
                      </w:pPr>
                    </w:p>
                    <w:p w14:paraId="5D894731" w14:textId="77777777" w:rsidR="0060204C" w:rsidRDefault="00DE6107" w:rsidP="000A1893">
                      <w:pPr>
                        <w:spacing w:line="276" w:lineRule="auto"/>
                        <w:jc w:val="both"/>
                        <w:rPr>
                          <w:rFonts w:ascii="Verdana" w:hAnsi="Verdana"/>
                          <w:sz w:val="22"/>
                          <w:szCs w:val="22"/>
                        </w:rPr>
                      </w:pPr>
                      <w:r>
                        <w:rPr>
                          <w:rFonts w:ascii="Verdana" w:hAnsi="Verdana"/>
                          <w:sz w:val="22"/>
                          <w:szCs w:val="22"/>
                        </w:rPr>
                        <w:t>R</w:t>
                      </w:r>
                      <w:r w:rsidR="0060204C" w:rsidRPr="002F5524">
                        <w:rPr>
                          <w:rFonts w:ascii="Verdana" w:hAnsi="Verdana"/>
                          <w:sz w:val="22"/>
                          <w:szCs w:val="22"/>
                        </w:rPr>
                        <w:t xml:space="preserve">apporteringen skal afspejle den gældende ledelsesform på tidspunktet for regnskabsaflæggelse. Hvis der er væsentlige ændringer i løbet af året eller efter tidspunktet for regnskabsafslutningen, bør det beskrives i </w:t>
                      </w:r>
                      <w:r w:rsidR="00130457">
                        <w:rPr>
                          <w:rFonts w:ascii="Verdana" w:hAnsi="Verdana"/>
                          <w:sz w:val="22"/>
                          <w:szCs w:val="22"/>
                        </w:rPr>
                        <w:t xml:space="preserve">redegørelsen </w:t>
                      </w:r>
                      <w:r w:rsidR="0060204C" w:rsidRPr="002F5524">
                        <w:rPr>
                          <w:rFonts w:ascii="Verdana" w:hAnsi="Verdana"/>
                          <w:sz w:val="22"/>
                          <w:szCs w:val="22"/>
                        </w:rPr>
                        <w:t xml:space="preserve">for god fondsledelse. Det er vigtigt, at bestyrelsen forholder sig til de enkelte anbefalinger. </w:t>
                      </w:r>
                    </w:p>
                  </w:txbxContent>
                </v:textbox>
              </v:shape>
            </w:pict>
          </mc:Fallback>
        </mc:AlternateContent>
      </w:r>
    </w:p>
    <w:p w14:paraId="1BC55043" w14:textId="77777777" w:rsidR="00527165" w:rsidRPr="00FC21BA" w:rsidRDefault="00527165" w:rsidP="004138C9">
      <w:pPr>
        <w:rPr>
          <w:rFonts w:ascii="Verdana" w:hAnsi="Verdana" w:cs="Arial"/>
        </w:rPr>
      </w:pPr>
    </w:p>
    <w:p w14:paraId="7BA4D155" w14:textId="77777777" w:rsidR="00527165" w:rsidRPr="00FC21BA" w:rsidRDefault="00527165" w:rsidP="004138C9">
      <w:pPr>
        <w:rPr>
          <w:rFonts w:ascii="Verdana" w:hAnsi="Verdana" w:cs="Arial"/>
        </w:rPr>
      </w:pPr>
    </w:p>
    <w:p w14:paraId="7CFFB684" w14:textId="77777777" w:rsidR="00527165" w:rsidRPr="00FC21BA" w:rsidRDefault="00527165" w:rsidP="004138C9">
      <w:pPr>
        <w:rPr>
          <w:rFonts w:ascii="Verdana" w:hAnsi="Verdana" w:cs="Arial"/>
        </w:rPr>
      </w:pPr>
    </w:p>
    <w:p w14:paraId="7909E3E8" w14:textId="77777777" w:rsidR="00527165" w:rsidRPr="00FC21BA" w:rsidRDefault="00527165" w:rsidP="004138C9">
      <w:pPr>
        <w:rPr>
          <w:rFonts w:ascii="Verdana" w:hAnsi="Verdana" w:cs="Arial"/>
        </w:rPr>
      </w:pPr>
    </w:p>
    <w:p w14:paraId="0B792229" w14:textId="77777777" w:rsidR="00527165" w:rsidRPr="00FC21BA" w:rsidRDefault="00527165" w:rsidP="004138C9">
      <w:pPr>
        <w:rPr>
          <w:rFonts w:ascii="Verdana" w:hAnsi="Verdana" w:cs="Arial"/>
        </w:rPr>
      </w:pPr>
    </w:p>
    <w:p w14:paraId="41204182" w14:textId="77777777" w:rsidR="00527165" w:rsidRPr="00FC21BA" w:rsidRDefault="00527165" w:rsidP="004138C9">
      <w:pPr>
        <w:rPr>
          <w:rFonts w:ascii="Verdana" w:hAnsi="Verdana" w:cs="Arial"/>
        </w:rPr>
      </w:pPr>
    </w:p>
    <w:p w14:paraId="0D7DDE10" w14:textId="77777777" w:rsidR="00527165" w:rsidRPr="00FC21BA" w:rsidRDefault="00527165" w:rsidP="004138C9">
      <w:pPr>
        <w:rPr>
          <w:rFonts w:ascii="Verdana" w:hAnsi="Verdana" w:cs="Arial"/>
        </w:rPr>
      </w:pPr>
    </w:p>
    <w:p w14:paraId="30BCCA61" w14:textId="77777777" w:rsidR="00527165" w:rsidRPr="00FC21BA" w:rsidRDefault="00527165" w:rsidP="004138C9">
      <w:pPr>
        <w:rPr>
          <w:rFonts w:ascii="Verdana" w:hAnsi="Verdana" w:cs="Arial"/>
        </w:rPr>
      </w:pPr>
    </w:p>
    <w:p w14:paraId="55ACB86A" w14:textId="77777777" w:rsidR="00527165" w:rsidRPr="00FC21BA" w:rsidRDefault="00527165" w:rsidP="004138C9">
      <w:pPr>
        <w:rPr>
          <w:rFonts w:ascii="Verdana" w:hAnsi="Verdana" w:cs="Arial"/>
        </w:rPr>
      </w:pPr>
    </w:p>
    <w:p w14:paraId="5E2B97CB" w14:textId="77777777" w:rsidR="00527165" w:rsidRPr="00FC21BA" w:rsidRDefault="00527165" w:rsidP="004138C9">
      <w:pPr>
        <w:rPr>
          <w:rFonts w:ascii="Verdana" w:hAnsi="Verdana" w:cs="Arial"/>
        </w:rPr>
      </w:pPr>
    </w:p>
    <w:p w14:paraId="496B260E" w14:textId="77777777" w:rsidR="00527165" w:rsidRPr="00FC21BA" w:rsidRDefault="00527165" w:rsidP="004138C9">
      <w:pPr>
        <w:rPr>
          <w:rFonts w:ascii="Verdana" w:hAnsi="Verdana" w:cs="Arial"/>
        </w:rPr>
      </w:pPr>
    </w:p>
    <w:p w14:paraId="2E9FC2BA" w14:textId="77777777" w:rsidR="00527165" w:rsidRPr="00FC21BA" w:rsidRDefault="00527165" w:rsidP="004138C9">
      <w:pPr>
        <w:rPr>
          <w:rFonts w:ascii="Verdana" w:hAnsi="Verdana" w:cs="Arial"/>
        </w:rPr>
      </w:pPr>
    </w:p>
    <w:p w14:paraId="41FE12AA" w14:textId="77777777" w:rsidR="00527165" w:rsidRPr="00FC21BA" w:rsidRDefault="00527165" w:rsidP="004138C9">
      <w:pPr>
        <w:rPr>
          <w:rFonts w:ascii="Verdana" w:hAnsi="Verdana" w:cs="Arial"/>
        </w:rPr>
      </w:pPr>
    </w:p>
    <w:p w14:paraId="4B1EED55" w14:textId="77777777" w:rsidR="00527165" w:rsidRPr="00FC21BA" w:rsidRDefault="00527165" w:rsidP="004138C9">
      <w:pPr>
        <w:rPr>
          <w:rFonts w:ascii="Verdana" w:hAnsi="Verdana" w:cs="Arial"/>
        </w:rPr>
      </w:pPr>
    </w:p>
    <w:p w14:paraId="7C83AD18" w14:textId="77777777" w:rsidR="00527165" w:rsidRPr="00FC21BA" w:rsidRDefault="00527165" w:rsidP="004138C9">
      <w:pPr>
        <w:rPr>
          <w:rFonts w:ascii="Verdana" w:hAnsi="Verdana" w:cs="Arial"/>
        </w:rPr>
      </w:pPr>
    </w:p>
    <w:p w14:paraId="62945C0A" w14:textId="77777777" w:rsidR="00527165" w:rsidRPr="00FC21BA" w:rsidRDefault="00527165" w:rsidP="004138C9">
      <w:pPr>
        <w:rPr>
          <w:rFonts w:ascii="Verdana" w:hAnsi="Verdana" w:cs="Arial"/>
        </w:rPr>
      </w:pPr>
    </w:p>
    <w:p w14:paraId="709BE23E" w14:textId="77777777" w:rsidR="00527165" w:rsidRPr="00FC21BA" w:rsidRDefault="00527165" w:rsidP="004138C9">
      <w:pPr>
        <w:rPr>
          <w:rFonts w:ascii="Verdana" w:hAnsi="Verdana" w:cs="Arial"/>
        </w:rPr>
      </w:pPr>
    </w:p>
    <w:p w14:paraId="274352F8" w14:textId="77777777" w:rsidR="00527165" w:rsidRPr="00FC21BA" w:rsidRDefault="00527165" w:rsidP="004138C9">
      <w:pPr>
        <w:rPr>
          <w:rFonts w:ascii="Verdana" w:hAnsi="Verdana" w:cs="Arial"/>
        </w:rPr>
      </w:pPr>
    </w:p>
    <w:p w14:paraId="5CD2C40A" w14:textId="77777777" w:rsidR="00527165" w:rsidRPr="00FC21BA" w:rsidRDefault="00527165" w:rsidP="004138C9">
      <w:pPr>
        <w:rPr>
          <w:rFonts w:ascii="Verdana" w:hAnsi="Verdana" w:cs="Arial"/>
        </w:rPr>
      </w:pPr>
    </w:p>
    <w:p w14:paraId="1CB7AC92" w14:textId="77777777" w:rsidR="00527165" w:rsidRPr="00FC21BA" w:rsidRDefault="00527165" w:rsidP="004138C9">
      <w:pPr>
        <w:rPr>
          <w:rFonts w:ascii="Verdana" w:hAnsi="Verdana" w:cs="Arial"/>
        </w:rPr>
      </w:pPr>
    </w:p>
    <w:p w14:paraId="4D6416F5" w14:textId="77777777" w:rsidR="00527165" w:rsidRPr="00FC21BA" w:rsidRDefault="00527165" w:rsidP="004138C9">
      <w:pPr>
        <w:rPr>
          <w:rFonts w:ascii="Verdana" w:hAnsi="Verdana" w:cs="Arial"/>
        </w:rPr>
      </w:pPr>
    </w:p>
    <w:p w14:paraId="13D19E82" w14:textId="77777777" w:rsidR="00B66045" w:rsidRPr="00FC21BA" w:rsidRDefault="00B66045" w:rsidP="004138C9">
      <w:pPr>
        <w:rPr>
          <w:rFonts w:ascii="Verdana" w:hAnsi="Verdana" w:cs="Arial"/>
        </w:rPr>
      </w:pPr>
    </w:p>
    <w:p w14:paraId="6BBA8B1C" w14:textId="77777777" w:rsidR="00B66045" w:rsidRDefault="00B66045" w:rsidP="004138C9">
      <w:pPr>
        <w:rPr>
          <w:rFonts w:ascii="Verdana" w:hAnsi="Verdana" w:cs="Arial"/>
        </w:rPr>
      </w:pPr>
    </w:p>
    <w:p w14:paraId="6E779F9D" w14:textId="77777777" w:rsidR="00F3178A" w:rsidRPr="00FC21BA" w:rsidRDefault="00F3178A" w:rsidP="004138C9">
      <w:pPr>
        <w:rPr>
          <w:rFonts w:ascii="Verdana" w:hAnsi="Verdana" w:cs="Arial"/>
        </w:rPr>
      </w:pPr>
    </w:p>
    <w:p w14:paraId="7E334058" w14:textId="77777777" w:rsidR="004138C9" w:rsidRPr="00FC21BA" w:rsidRDefault="004138C9" w:rsidP="004138C9">
      <w:pPr>
        <w:rPr>
          <w:rFonts w:ascii="Verdana" w:hAnsi="Verdana" w:cs="Arial"/>
          <w:b/>
          <w:bCs/>
          <w:sz w:val="28"/>
          <w:szCs w:val="28"/>
        </w:rPr>
      </w:pPr>
      <w:r w:rsidRPr="00FC21BA">
        <w:rPr>
          <w:rFonts w:ascii="Verdana" w:hAnsi="Verdana" w:cs="Arial"/>
          <w:b/>
          <w:bCs/>
          <w:sz w:val="28"/>
          <w:szCs w:val="28"/>
        </w:rPr>
        <w:t xml:space="preserve">Lovpligtig redegørelse for </w:t>
      </w:r>
      <w:r w:rsidR="006F13B9" w:rsidRPr="00FC21BA">
        <w:rPr>
          <w:rFonts w:ascii="Verdana" w:hAnsi="Verdana" w:cs="Arial"/>
          <w:b/>
          <w:bCs/>
          <w:sz w:val="28"/>
          <w:szCs w:val="28"/>
        </w:rPr>
        <w:t xml:space="preserve">god </w:t>
      </w:r>
      <w:r w:rsidR="0060204C" w:rsidRPr="00FC21BA">
        <w:rPr>
          <w:rFonts w:ascii="Verdana" w:hAnsi="Verdana" w:cs="Arial"/>
          <w:b/>
          <w:bCs/>
          <w:sz w:val="28"/>
          <w:szCs w:val="28"/>
        </w:rPr>
        <w:t>fondsl</w:t>
      </w:r>
      <w:r w:rsidRPr="00FC21BA">
        <w:rPr>
          <w:rFonts w:ascii="Verdana" w:hAnsi="Verdana" w:cs="Arial"/>
          <w:b/>
          <w:bCs/>
          <w:sz w:val="28"/>
          <w:szCs w:val="28"/>
        </w:rPr>
        <w:t>edelse, jf. årsregnskabsloven</w:t>
      </w:r>
      <w:r w:rsidR="006F13B9" w:rsidRPr="00FC21BA">
        <w:rPr>
          <w:rFonts w:ascii="Verdana" w:hAnsi="Verdana" w:cs="Arial"/>
          <w:b/>
          <w:bCs/>
          <w:sz w:val="28"/>
          <w:szCs w:val="28"/>
        </w:rPr>
        <w:t>s</w:t>
      </w:r>
      <w:r w:rsidRPr="00FC21BA">
        <w:rPr>
          <w:rFonts w:ascii="Verdana" w:hAnsi="Verdana" w:cs="Arial"/>
          <w:b/>
          <w:bCs/>
          <w:sz w:val="28"/>
          <w:szCs w:val="28"/>
        </w:rPr>
        <w:t xml:space="preserve"> § </w:t>
      </w:r>
      <w:r w:rsidR="0060204C" w:rsidRPr="00FC21BA">
        <w:rPr>
          <w:rFonts w:ascii="Verdana" w:hAnsi="Verdana" w:cs="Arial"/>
          <w:b/>
          <w:bCs/>
          <w:sz w:val="28"/>
          <w:szCs w:val="28"/>
        </w:rPr>
        <w:t>77 a</w:t>
      </w:r>
    </w:p>
    <w:p w14:paraId="0F3868FB" w14:textId="77777777" w:rsidR="004138C9" w:rsidRPr="00FC21BA" w:rsidRDefault="004138C9" w:rsidP="004138C9">
      <w:pPr>
        <w:rPr>
          <w:rFonts w:ascii="Verdana" w:hAnsi="Verdana"/>
        </w:rPr>
      </w:pPr>
    </w:p>
    <w:p w14:paraId="02202627" w14:textId="77777777" w:rsidR="003F4965" w:rsidRPr="00FC21BA" w:rsidRDefault="003F4965" w:rsidP="004138C9">
      <w:pPr>
        <w:rPr>
          <w:rFonts w:ascii="Verdana" w:hAnsi="Verdana"/>
        </w:rPr>
      </w:pPr>
    </w:p>
    <w:p w14:paraId="266445CA" w14:textId="77777777" w:rsidR="00BA7748" w:rsidRPr="00FC21BA" w:rsidRDefault="00BA7748" w:rsidP="004138C9">
      <w:pPr>
        <w:rPr>
          <w:rFonts w:ascii="Verdana" w:hAnsi="Verdana"/>
        </w:rPr>
      </w:pPr>
    </w:p>
    <w:p w14:paraId="6FD622E2" w14:textId="77777777" w:rsidR="00BA7748" w:rsidRPr="00FC21BA" w:rsidRDefault="00BA7748" w:rsidP="004138C9">
      <w:pPr>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54"/>
      </w:tblGrid>
      <w:tr w:rsidR="004138C9" w:rsidRPr="00FC21BA" w14:paraId="10E286EA" w14:textId="77777777" w:rsidTr="00EB1CB0">
        <w:tc>
          <w:tcPr>
            <w:tcW w:w="14657" w:type="dxa"/>
            <w:shd w:val="clear" w:color="auto" w:fill="auto"/>
          </w:tcPr>
          <w:p w14:paraId="05053A68" w14:textId="77777777" w:rsidR="004138C9" w:rsidRPr="00FC21BA" w:rsidRDefault="004138C9" w:rsidP="004138C9">
            <w:pPr>
              <w:rPr>
                <w:rFonts w:ascii="Verdana" w:hAnsi="Verdana" w:cs="Arial"/>
                <w:b/>
                <w:szCs w:val="24"/>
              </w:rPr>
            </w:pPr>
            <w:r w:rsidRPr="00FC21BA">
              <w:rPr>
                <w:rFonts w:ascii="Verdana" w:hAnsi="Verdana" w:cs="Arial"/>
                <w:b/>
                <w:szCs w:val="24"/>
              </w:rPr>
              <w:t>Bemærk!</w:t>
            </w:r>
          </w:p>
          <w:p w14:paraId="349E5676" w14:textId="77777777" w:rsidR="00EB1CB0" w:rsidRPr="00FC21BA" w:rsidRDefault="00EB1CB0" w:rsidP="004138C9">
            <w:pPr>
              <w:rPr>
                <w:rFonts w:ascii="Verdana" w:hAnsi="Verdana" w:cs="Arial"/>
                <w:b/>
                <w:szCs w:val="24"/>
              </w:rPr>
            </w:pPr>
          </w:p>
          <w:p w14:paraId="5E2D74B1" w14:textId="5C58432E" w:rsidR="004138C9" w:rsidRPr="00F016A6" w:rsidRDefault="004138C9" w:rsidP="004138C9">
            <w:pPr>
              <w:rPr>
                <w:rFonts w:ascii="Verdana" w:hAnsi="Verdana" w:cs="Arial"/>
                <w:b/>
                <w:szCs w:val="24"/>
              </w:rPr>
            </w:pPr>
            <w:r w:rsidRPr="00FC21BA">
              <w:rPr>
                <w:rFonts w:ascii="Verdana" w:hAnsi="Verdana" w:cs="Arial"/>
                <w:szCs w:val="24"/>
              </w:rPr>
              <w:t xml:space="preserve">Redegørelsen udgør en bestanddel af ledelsesberetningen i </w:t>
            </w:r>
            <w:r w:rsidR="0060204C" w:rsidRPr="00FC21BA">
              <w:rPr>
                <w:rFonts w:ascii="Verdana" w:hAnsi="Verdana" w:cs="Arial"/>
                <w:szCs w:val="24"/>
              </w:rPr>
              <w:t xml:space="preserve">fondens </w:t>
            </w:r>
            <w:r w:rsidRPr="00FC21BA">
              <w:rPr>
                <w:rFonts w:ascii="Verdana" w:hAnsi="Verdana" w:cs="Arial"/>
                <w:szCs w:val="24"/>
              </w:rPr>
              <w:t xml:space="preserve">årsrapport </w:t>
            </w:r>
            <w:r w:rsidR="00F01B29">
              <w:rPr>
                <w:rFonts w:ascii="Verdana" w:hAnsi="Verdana" w:cs="Arial"/>
                <w:szCs w:val="24"/>
              </w:rPr>
              <w:t>for 2024</w:t>
            </w:r>
            <w:r w:rsidR="00F016A6">
              <w:rPr>
                <w:rFonts w:ascii="Verdana" w:hAnsi="Verdana" w:cs="Arial"/>
                <w:b/>
                <w:szCs w:val="24"/>
              </w:rPr>
              <w:t xml:space="preserve">. </w:t>
            </w:r>
            <w:r w:rsidR="00F016A6" w:rsidRPr="00F016A6">
              <w:rPr>
                <w:rFonts w:ascii="Verdana" w:hAnsi="Verdana" w:cs="Arial"/>
                <w:bCs/>
                <w:szCs w:val="24"/>
                <w:lang w:val="en-DK"/>
              </w:rPr>
              <w:t>Redegørelsen er ikke omfattet af revisionspåtegningen</w:t>
            </w:r>
            <w:r w:rsidR="00F016A6" w:rsidRPr="00F016A6">
              <w:rPr>
                <w:rFonts w:ascii="Verdana" w:hAnsi="Verdana" w:cs="Arial"/>
                <w:bCs/>
                <w:szCs w:val="24"/>
              </w:rPr>
              <w:t>.</w:t>
            </w:r>
          </w:p>
        </w:tc>
      </w:tr>
    </w:tbl>
    <w:p w14:paraId="5D5E85F7" w14:textId="77777777" w:rsidR="00EB1CB0" w:rsidRPr="00FC21BA" w:rsidRDefault="00EB1CB0" w:rsidP="004138C9">
      <w:pPr>
        <w:rPr>
          <w:rFonts w:ascii="Verdana" w:hAnsi="Verdana"/>
        </w:rPr>
      </w:pPr>
    </w:p>
    <w:p w14:paraId="0E462F19" w14:textId="77777777" w:rsidR="00BA7748" w:rsidRPr="00FC21BA" w:rsidRDefault="00BA7748" w:rsidP="004138C9">
      <w:pPr>
        <w:rPr>
          <w:rFonts w:ascii="Verdana" w:hAnsi="Verdana"/>
        </w:rPr>
      </w:pPr>
    </w:p>
    <w:p w14:paraId="358987CE" w14:textId="77777777" w:rsidR="00BA7748" w:rsidRPr="00FC21BA" w:rsidRDefault="00BA7748" w:rsidP="004138C9">
      <w:pPr>
        <w:rPr>
          <w:rFonts w:ascii="Verdana" w:hAnsi="Verdana"/>
        </w:rPr>
      </w:pPr>
    </w:p>
    <w:p w14:paraId="782BCCBD" w14:textId="77777777" w:rsidR="004138C9" w:rsidRDefault="00DE6107" w:rsidP="004138C9">
      <w:pPr>
        <w:rPr>
          <w:rFonts w:ascii="Verdana" w:hAnsi="Verdana" w:cs="Arial"/>
          <w:b/>
          <w:sz w:val="28"/>
          <w:szCs w:val="28"/>
        </w:rPr>
      </w:pPr>
      <w:r>
        <w:rPr>
          <w:rFonts w:ascii="Verdana" w:hAnsi="Verdana" w:cs="Arial"/>
          <w:b/>
          <w:sz w:val="28"/>
          <w:szCs w:val="28"/>
        </w:rPr>
        <w:t xml:space="preserve">Anbefalinger </w:t>
      </w:r>
      <w:r w:rsidR="004138C9" w:rsidRPr="00FC21BA">
        <w:rPr>
          <w:rFonts w:ascii="Verdana" w:hAnsi="Verdana" w:cs="Arial"/>
          <w:b/>
          <w:sz w:val="28"/>
          <w:szCs w:val="28"/>
        </w:rPr>
        <w:t>for</w:t>
      </w:r>
      <w:r w:rsidR="003F4965" w:rsidRPr="00FC21BA">
        <w:rPr>
          <w:rFonts w:ascii="Verdana" w:hAnsi="Verdana" w:cs="Arial"/>
          <w:b/>
          <w:sz w:val="28"/>
          <w:szCs w:val="28"/>
        </w:rPr>
        <w:t xml:space="preserve"> god</w:t>
      </w:r>
      <w:r w:rsidR="004138C9" w:rsidRPr="00FC21BA">
        <w:rPr>
          <w:rFonts w:ascii="Verdana" w:hAnsi="Verdana" w:cs="Arial"/>
          <w:b/>
          <w:sz w:val="28"/>
          <w:szCs w:val="28"/>
        </w:rPr>
        <w:t xml:space="preserve"> </w:t>
      </w:r>
      <w:r>
        <w:rPr>
          <w:rFonts w:ascii="Verdana" w:hAnsi="Verdana" w:cs="Arial"/>
          <w:b/>
          <w:sz w:val="28"/>
          <w:szCs w:val="28"/>
        </w:rPr>
        <w:t>F</w:t>
      </w:r>
      <w:r w:rsidR="0060204C" w:rsidRPr="00FC21BA">
        <w:rPr>
          <w:rFonts w:ascii="Verdana" w:hAnsi="Verdana" w:cs="Arial"/>
          <w:b/>
          <w:sz w:val="28"/>
          <w:szCs w:val="28"/>
        </w:rPr>
        <w:t>ondsledelse</w:t>
      </w:r>
      <w:r w:rsidR="004138C9" w:rsidRPr="00FC21BA">
        <w:rPr>
          <w:rFonts w:ascii="Verdana" w:hAnsi="Verdana" w:cs="Arial"/>
          <w:b/>
          <w:sz w:val="28"/>
          <w:szCs w:val="28"/>
        </w:rPr>
        <w:t xml:space="preserve"> </w:t>
      </w:r>
    </w:p>
    <w:p w14:paraId="435A65DF" w14:textId="77777777" w:rsidR="000A1893" w:rsidRPr="00FC21BA" w:rsidRDefault="000A1893" w:rsidP="004138C9">
      <w:pPr>
        <w:rPr>
          <w:rFonts w:ascii="Verdana" w:hAnsi="Verdana" w:cs="Arial"/>
          <w:b/>
          <w:sz w:val="28"/>
          <w:szCs w:val="28"/>
        </w:rPr>
      </w:pPr>
    </w:p>
    <w:p w14:paraId="7E02F58C" w14:textId="77777777" w:rsidR="004138C9" w:rsidRPr="00FC21BA" w:rsidRDefault="0060204C" w:rsidP="004138C9">
      <w:pPr>
        <w:rPr>
          <w:rFonts w:ascii="Verdana" w:hAnsi="Verdana" w:cs="Arial"/>
        </w:rPr>
      </w:pPr>
      <w:r w:rsidRPr="00FC21BA">
        <w:rPr>
          <w:rFonts w:ascii="Verdana" w:hAnsi="Verdana" w:cs="Arial"/>
        </w:rPr>
        <w:t xml:space="preserve">Fonden </w:t>
      </w:r>
      <w:r w:rsidR="004138C9" w:rsidRPr="00FC21BA">
        <w:rPr>
          <w:rFonts w:ascii="Verdana" w:hAnsi="Verdana" w:cs="Arial"/>
        </w:rPr>
        <w:t xml:space="preserve">er omfattet af </w:t>
      </w:r>
      <w:r w:rsidRPr="00FC21BA">
        <w:rPr>
          <w:rFonts w:ascii="Verdana" w:hAnsi="Verdana" w:cs="Arial"/>
        </w:rPr>
        <w:t>A</w:t>
      </w:r>
      <w:r w:rsidR="004138C9" w:rsidRPr="00FC21BA">
        <w:rPr>
          <w:rFonts w:ascii="Verdana" w:hAnsi="Verdana" w:cs="Arial"/>
        </w:rPr>
        <w:t xml:space="preserve">nbefalingerne for god </w:t>
      </w:r>
      <w:r w:rsidRPr="00FC21BA">
        <w:rPr>
          <w:rFonts w:ascii="Verdana" w:hAnsi="Verdana" w:cs="Arial"/>
        </w:rPr>
        <w:t>Fondsledelse</w:t>
      </w:r>
      <w:r w:rsidR="004138C9" w:rsidRPr="00FC21BA">
        <w:rPr>
          <w:rFonts w:ascii="Verdana" w:hAnsi="Verdana" w:cs="Arial"/>
        </w:rPr>
        <w:t xml:space="preserve">, som er tilgængelige på Komitéen for </w:t>
      </w:r>
      <w:r w:rsidRPr="00FC21BA">
        <w:rPr>
          <w:rFonts w:ascii="Verdana" w:hAnsi="Verdana" w:cs="Arial"/>
        </w:rPr>
        <w:t>g</w:t>
      </w:r>
      <w:r w:rsidR="004138C9" w:rsidRPr="00FC21BA">
        <w:rPr>
          <w:rFonts w:ascii="Verdana" w:hAnsi="Verdana" w:cs="Arial"/>
        </w:rPr>
        <w:t xml:space="preserve">od </w:t>
      </w:r>
      <w:r w:rsidRPr="00FC21BA">
        <w:rPr>
          <w:rFonts w:ascii="Verdana" w:hAnsi="Verdana" w:cs="Arial"/>
        </w:rPr>
        <w:t xml:space="preserve">Fondsledelses </w:t>
      </w:r>
      <w:r w:rsidR="004138C9" w:rsidRPr="00FC21BA">
        <w:rPr>
          <w:rFonts w:ascii="Verdana" w:hAnsi="Verdana" w:cs="Arial"/>
        </w:rPr>
        <w:t xml:space="preserve">hjemmeside </w:t>
      </w:r>
      <w:hyperlink r:id="rId8" w:history="1">
        <w:r w:rsidRPr="00FC21BA">
          <w:rPr>
            <w:rStyle w:val="Hyperlink"/>
            <w:rFonts w:ascii="Verdana" w:hAnsi="Verdana" w:cs="Arial"/>
          </w:rPr>
          <w:t>www.godfondsledelse.dk</w:t>
        </w:r>
      </w:hyperlink>
      <w:r w:rsidR="004138C9" w:rsidRPr="00FC21BA">
        <w:rPr>
          <w:rFonts w:ascii="Verdana" w:hAnsi="Verdana" w:cs="Arial"/>
        </w:rPr>
        <w:t>.</w:t>
      </w:r>
    </w:p>
    <w:p w14:paraId="5292FE62" w14:textId="77777777" w:rsidR="00BA7748" w:rsidRPr="00FC21BA" w:rsidRDefault="00BA7748" w:rsidP="004138C9">
      <w:pPr>
        <w:rPr>
          <w:rFonts w:ascii="Verdana" w:hAnsi="Verdana" w:cs="Arial"/>
        </w:rPr>
      </w:pPr>
    </w:p>
    <w:p w14:paraId="6C35DF9F" w14:textId="77777777" w:rsidR="00BA7748" w:rsidRPr="00FC21BA" w:rsidRDefault="00BA7748" w:rsidP="004138C9">
      <w:pPr>
        <w:rPr>
          <w:rFonts w:ascii="Verdana" w:hAnsi="Verdana"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3702"/>
        <w:gridCol w:w="3703"/>
      </w:tblGrid>
      <w:tr w:rsidR="00130457" w:rsidRPr="00FC21BA" w14:paraId="76BE9762" w14:textId="77777777" w:rsidTr="003F4965">
        <w:trPr>
          <w:tblHeader/>
        </w:trPr>
        <w:tc>
          <w:tcPr>
            <w:tcW w:w="7196" w:type="dxa"/>
            <w:tcBorders>
              <w:bottom w:val="single" w:sz="4" w:space="0" w:color="auto"/>
            </w:tcBorders>
            <w:shd w:val="clear" w:color="auto" w:fill="49463F"/>
          </w:tcPr>
          <w:p w14:paraId="69D0D7C9" w14:textId="77777777" w:rsidR="00130457" w:rsidRPr="00FC21BA" w:rsidRDefault="00130457" w:rsidP="0060204C">
            <w:pPr>
              <w:spacing w:before="120"/>
              <w:rPr>
                <w:rFonts w:ascii="Verdana" w:hAnsi="Verdana"/>
                <w:b/>
                <w:bCs/>
                <w:color w:val="FFFFFF" w:themeColor="background1"/>
                <w:sz w:val="20"/>
              </w:rPr>
            </w:pPr>
            <w:r w:rsidRPr="00FC21BA">
              <w:rPr>
                <w:rFonts w:ascii="Verdana" w:hAnsi="Verdana"/>
                <w:b/>
                <w:bCs/>
                <w:color w:val="FFFFFF" w:themeColor="background1"/>
                <w:sz w:val="20"/>
              </w:rPr>
              <w:t>Anbefaling</w:t>
            </w:r>
          </w:p>
          <w:p w14:paraId="0BF33222" w14:textId="77777777" w:rsidR="00130457" w:rsidRPr="00FC21BA" w:rsidRDefault="00130457" w:rsidP="0060204C">
            <w:pPr>
              <w:rPr>
                <w:rFonts w:ascii="Verdana" w:hAnsi="Verdana"/>
                <w:b/>
                <w:bCs/>
                <w:color w:val="FFFFFF" w:themeColor="background1"/>
                <w:sz w:val="20"/>
              </w:rPr>
            </w:pPr>
          </w:p>
          <w:p w14:paraId="0BD6FC59" w14:textId="77777777" w:rsidR="00130457" w:rsidRPr="00FC21BA" w:rsidRDefault="00130457" w:rsidP="0060204C">
            <w:pPr>
              <w:rPr>
                <w:rFonts w:ascii="Verdana" w:hAnsi="Verdana"/>
                <w:color w:val="FFFFFF" w:themeColor="background1"/>
                <w:sz w:val="20"/>
              </w:rPr>
            </w:pPr>
          </w:p>
          <w:p w14:paraId="519BAC6F" w14:textId="77777777" w:rsidR="00130457" w:rsidRPr="00FC21BA" w:rsidRDefault="00130457" w:rsidP="0060204C">
            <w:pPr>
              <w:jc w:val="right"/>
              <w:rPr>
                <w:rFonts w:ascii="Verdana" w:hAnsi="Verdana"/>
                <w:b/>
                <w:bCs/>
                <w:color w:val="FFFFFF" w:themeColor="background1"/>
                <w:sz w:val="20"/>
              </w:rPr>
            </w:pPr>
          </w:p>
        </w:tc>
        <w:tc>
          <w:tcPr>
            <w:tcW w:w="3702" w:type="dxa"/>
            <w:tcBorders>
              <w:bottom w:val="single" w:sz="4" w:space="0" w:color="auto"/>
            </w:tcBorders>
            <w:shd w:val="clear" w:color="auto" w:fill="49463F"/>
          </w:tcPr>
          <w:p w14:paraId="5C3310D0" w14:textId="77777777" w:rsidR="00130457" w:rsidRPr="00FC21BA" w:rsidRDefault="00130457" w:rsidP="003F4965">
            <w:pPr>
              <w:spacing w:before="120"/>
              <w:jc w:val="center"/>
              <w:rPr>
                <w:rFonts w:ascii="Verdana" w:hAnsi="Verdana"/>
                <w:b/>
                <w:bCs/>
                <w:color w:val="FFFFFF" w:themeColor="background1"/>
                <w:sz w:val="20"/>
              </w:rPr>
            </w:pPr>
            <w:r w:rsidRPr="00FC21BA">
              <w:rPr>
                <w:rFonts w:ascii="Verdana" w:hAnsi="Verdana"/>
                <w:b/>
                <w:bCs/>
                <w:color w:val="FFFFFF" w:themeColor="background1"/>
                <w:sz w:val="20"/>
              </w:rPr>
              <w:t>Fonden følger</w:t>
            </w:r>
          </w:p>
        </w:tc>
        <w:tc>
          <w:tcPr>
            <w:tcW w:w="3703" w:type="dxa"/>
            <w:tcBorders>
              <w:bottom w:val="single" w:sz="4" w:space="0" w:color="auto"/>
            </w:tcBorders>
            <w:shd w:val="clear" w:color="auto" w:fill="49463F"/>
          </w:tcPr>
          <w:p w14:paraId="2E18EA62" w14:textId="77777777" w:rsidR="00130457" w:rsidRPr="00FC21BA" w:rsidRDefault="00130457" w:rsidP="003F4965">
            <w:pPr>
              <w:spacing w:before="120"/>
              <w:jc w:val="center"/>
              <w:rPr>
                <w:rFonts w:ascii="Verdana" w:hAnsi="Verdana"/>
                <w:b/>
                <w:bCs/>
                <w:color w:val="FFFFFF" w:themeColor="background1"/>
                <w:sz w:val="20"/>
              </w:rPr>
            </w:pPr>
            <w:r w:rsidRPr="00FC21BA">
              <w:rPr>
                <w:rFonts w:ascii="Verdana" w:hAnsi="Verdana"/>
                <w:b/>
                <w:bCs/>
                <w:color w:val="FFFFFF" w:themeColor="background1"/>
                <w:sz w:val="20"/>
              </w:rPr>
              <w:t>Fonden forklarer</w:t>
            </w:r>
          </w:p>
          <w:p w14:paraId="0CE47DE2" w14:textId="77777777" w:rsidR="00130457" w:rsidRPr="00FC21BA" w:rsidRDefault="00130457" w:rsidP="003F4965">
            <w:pPr>
              <w:spacing w:before="120"/>
              <w:jc w:val="center"/>
              <w:rPr>
                <w:rFonts w:ascii="Verdana" w:hAnsi="Verdana"/>
                <w:b/>
                <w:bCs/>
                <w:color w:val="FFFFFF" w:themeColor="background1"/>
                <w:sz w:val="20"/>
              </w:rPr>
            </w:pPr>
          </w:p>
          <w:p w14:paraId="34BDF722" w14:textId="77777777" w:rsidR="00130457" w:rsidRPr="00FC21BA" w:rsidRDefault="00130457" w:rsidP="003F4965">
            <w:pPr>
              <w:spacing w:before="120"/>
              <w:jc w:val="center"/>
              <w:rPr>
                <w:rFonts w:ascii="Verdana" w:hAnsi="Verdana"/>
                <w:bCs/>
                <w:color w:val="FFFFFF" w:themeColor="background1"/>
                <w:sz w:val="20"/>
              </w:rPr>
            </w:pPr>
          </w:p>
        </w:tc>
      </w:tr>
      <w:tr w:rsidR="007A1A88" w:rsidRPr="00FC21BA" w14:paraId="29EC573D" w14:textId="77777777" w:rsidTr="003F4965">
        <w:tc>
          <w:tcPr>
            <w:tcW w:w="14601" w:type="dxa"/>
            <w:gridSpan w:val="3"/>
            <w:shd w:val="clear" w:color="auto" w:fill="2E6D82"/>
          </w:tcPr>
          <w:p w14:paraId="08C2881C" w14:textId="77777777" w:rsidR="007A1A88" w:rsidRPr="00FC21BA" w:rsidRDefault="007A1A88" w:rsidP="00130457">
            <w:pPr>
              <w:spacing w:before="120" w:after="120"/>
              <w:rPr>
                <w:rFonts w:ascii="Verdana" w:hAnsi="Verdana"/>
                <w:b/>
                <w:bCs/>
              </w:rPr>
            </w:pPr>
            <w:r w:rsidRPr="00FC21BA">
              <w:rPr>
                <w:rFonts w:ascii="Verdana" w:hAnsi="Verdana"/>
                <w:b/>
                <w:bCs/>
                <w:color w:val="FFFFFF" w:themeColor="background1"/>
              </w:rPr>
              <w:t xml:space="preserve">1. </w:t>
            </w:r>
            <w:r w:rsidR="006F13B9" w:rsidRPr="00FC21BA">
              <w:rPr>
                <w:rFonts w:ascii="Verdana" w:hAnsi="Verdana"/>
                <w:b/>
                <w:bCs/>
                <w:color w:val="FFFFFF" w:themeColor="background1"/>
              </w:rPr>
              <w:t>Åbenhed og kommunikation</w:t>
            </w:r>
          </w:p>
        </w:tc>
      </w:tr>
      <w:tr w:rsidR="00130457" w:rsidRPr="00FC21BA" w14:paraId="55AC0C53" w14:textId="77777777" w:rsidTr="003F4965">
        <w:trPr>
          <w:trHeight w:val="77"/>
        </w:trPr>
        <w:tc>
          <w:tcPr>
            <w:tcW w:w="7196" w:type="dxa"/>
            <w:tcBorders>
              <w:bottom w:val="single" w:sz="4" w:space="0" w:color="auto"/>
            </w:tcBorders>
            <w:shd w:val="clear" w:color="auto" w:fill="auto"/>
            <w:vAlign w:val="center"/>
          </w:tcPr>
          <w:p w14:paraId="6ADB9A6C" w14:textId="77777777" w:rsidR="00BA7748" w:rsidRPr="00FC21BA" w:rsidRDefault="008062DD" w:rsidP="006F13B9">
            <w:pPr>
              <w:jc w:val="both"/>
              <w:rPr>
                <w:rFonts w:ascii="Verdana" w:hAnsi="Verdana"/>
                <w:sz w:val="20"/>
              </w:rPr>
            </w:pPr>
            <w:r w:rsidRPr="00FC21BA">
              <w:rPr>
                <w:rFonts w:ascii="Verdana" w:hAnsi="Verdana"/>
                <w:sz w:val="20"/>
              </w:rPr>
              <w:t xml:space="preserve">1.1. Det </w:t>
            </w:r>
            <w:r w:rsidRPr="00FC21BA">
              <w:rPr>
                <w:rFonts w:ascii="Verdana" w:hAnsi="Verdana"/>
                <w:b/>
                <w:sz w:val="20"/>
              </w:rPr>
              <w:t>anbefales</w:t>
            </w:r>
            <w:r w:rsidRPr="00FC21BA">
              <w:rPr>
                <w:rFonts w:ascii="Verdana" w:hAnsi="Verdana"/>
                <w:sz w:val="20"/>
              </w:rPr>
              <w:t>, at bestyrelsen vedtager retningslinjer for ekstern kommunikation, herunder hvem, der kan, og skal udtale sig til offentligheden på den erhvervsdrivende fonds vegne, og om hvilke forhold. Retningslinjerne skal imødekomme behovet for åbenhed og interessenternes behov og mulighed for at opnå relevant opdateret information om fondens forhold.</w:t>
            </w:r>
          </w:p>
        </w:tc>
        <w:tc>
          <w:tcPr>
            <w:tcW w:w="3702" w:type="dxa"/>
            <w:tcBorders>
              <w:bottom w:val="single" w:sz="4" w:space="0" w:color="auto"/>
            </w:tcBorders>
            <w:shd w:val="clear" w:color="auto" w:fill="auto"/>
          </w:tcPr>
          <w:p w14:paraId="05C00438" w14:textId="36708029" w:rsidR="00130457" w:rsidRPr="00FC21BA" w:rsidRDefault="008D08CB" w:rsidP="003F4965">
            <w:pPr>
              <w:spacing w:before="60" w:after="60"/>
              <w:jc w:val="center"/>
              <w:rPr>
                <w:rFonts w:ascii="Verdana" w:hAnsi="Verdana"/>
                <w:sz w:val="20"/>
              </w:rPr>
            </w:pPr>
            <w:r>
              <w:rPr>
                <w:rFonts w:ascii="Verdana" w:hAnsi="Verdana"/>
                <w:sz w:val="20"/>
              </w:rPr>
              <w:t>X</w:t>
            </w:r>
          </w:p>
        </w:tc>
        <w:tc>
          <w:tcPr>
            <w:tcW w:w="3703" w:type="dxa"/>
            <w:tcBorders>
              <w:bottom w:val="single" w:sz="4" w:space="0" w:color="auto"/>
            </w:tcBorders>
            <w:shd w:val="clear" w:color="auto" w:fill="auto"/>
          </w:tcPr>
          <w:p w14:paraId="326E89DF" w14:textId="77777777" w:rsidR="00130457" w:rsidRPr="00FC21BA" w:rsidRDefault="00130457" w:rsidP="003F4965">
            <w:pPr>
              <w:spacing w:before="60" w:after="60"/>
              <w:jc w:val="center"/>
              <w:rPr>
                <w:rFonts w:ascii="Verdana" w:hAnsi="Verdana"/>
                <w:sz w:val="20"/>
              </w:rPr>
            </w:pPr>
          </w:p>
        </w:tc>
      </w:tr>
      <w:tr w:rsidR="00032E58" w:rsidRPr="00FC21BA" w14:paraId="6FE7E16D" w14:textId="77777777" w:rsidTr="003F4965">
        <w:tc>
          <w:tcPr>
            <w:tcW w:w="14601" w:type="dxa"/>
            <w:gridSpan w:val="3"/>
            <w:shd w:val="clear" w:color="auto" w:fill="2E6D82"/>
            <w:vAlign w:val="center"/>
          </w:tcPr>
          <w:p w14:paraId="44619D99" w14:textId="77777777" w:rsidR="007A1A88" w:rsidRPr="00FC21BA" w:rsidRDefault="00EB1CB0" w:rsidP="00130457">
            <w:pPr>
              <w:spacing w:before="120" w:after="120"/>
              <w:rPr>
                <w:rFonts w:ascii="Verdana" w:hAnsi="Verdana"/>
                <w:color w:val="FFFFFF" w:themeColor="background1"/>
                <w:szCs w:val="24"/>
              </w:rPr>
            </w:pPr>
            <w:r w:rsidRPr="00FC21BA">
              <w:rPr>
                <w:rFonts w:ascii="Verdana" w:hAnsi="Verdana"/>
                <w:b/>
                <w:bCs/>
                <w:color w:val="FFFFFF" w:themeColor="background1"/>
                <w:szCs w:val="24"/>
              </w:rPr>
              <w:t>2</w:t>
            </w:r>
            <w:r w:rsidR="007A1A88" w:rsidRPr="00FC21BA">
              <w:rPr>
                <w:rFonts w:ascii="Verdana" w:hAnsi="Verdana"/>
                <w:b/>
                <w:bCs/>
                <w:color w:val="FFFFFF" w:themeColor="background1"/>
                <w:szCs w:val="24"/>
              </w:rPr>
              <w:t xml:space="preserve">. </w:t>
            </w:r>
            <w:r w:rsidR="006F13B9" w:rsidRPr="00FC21BA">
              <w:rPr>
                <w:rFonts w:ascii="Verdana" w:hAnsi="Verdana"/>
                <w:b/>
                <w:bCs/>
                <w:color w:val="FFFFFF" w:themeColor="background1"/>
                <w:szCs w:val="24"/>
              </w:rPr>
              <w:t>Bestyrelsens opgaver og ansvar</w:t>
            </w:r>
          </w:p>
        </w:tc>
      </w:tr>
      <w:tr w:rsidR="006F13B9" w:rsidRPr="00FC21BA" w14:paraId="3CBAD2ED" w14:textId="77777777" w:rsidTr="003F4965">
        <w:trPr>
          <w:trHeight w:val="568"/>
        </w:trPr>
        <w:tc>
          <w:tcPr>
            <w:tcW w:w="14601" w:type="dxa"/>
            <w:gridSpan w:val="3"/>
            <w:vAlign w:val="center"/>
          </w:tcPr>
          <w:p w14:paraId="2DC0138D" w14:textId="77777777" w:rsidR="006F13B9" w:rsidRPr="00FC21BA" w:rsidRDefault="006F13B9" w:rsidP="00130457">
            <w:pPr>
              <w:rPr>
                <w:rFonts w:ascii="Verdana" w:hAnsi="Verdana"/>
                <w:color w:val="000000"/>
                <w:sz w:val="22"/>
                <w:szCs w:val="22"/>
              </w:rPr>
            </w:pPr>
            <w:r w:rsidRPr="00FC21BA">
              <w:rPr>
                <w:rFonts w:ascii="Verdana" w:hAnsi="Verdana"/>
                <w:color w:val="000000"/>
                <w:sz w:val="22"/>
                <w:szCs w:val="22"/>
              </w:rPr>
              <w:t>2.1 Overordnede opgaver og ansvar</w:t>
            </w:r>
          </w:p>
        </w:tc>
      </w:tr>
      <w:tr w:rsidR="00130457" w:rsidRPr="00FC21BA" w14:paraId="62403055" w14:textId="77777777" w:rsidTr="00FC21BA">
        <w:trPr>
          <w:trHeight w:val="1448"/>
        </w:trPr>
        <w:tc>
          <w:tcPr>
            <w:tcW w:w="7196" w:type="dxa"/>
            <w:tcBorders>
              <w:bottom w:val="single" w:sz="4" w:space="0" w:color="auto"/>
            </w:tcBorders>
            <w:vAlign w:val="center"/>
          </w:tcPr>
          <w:p w14:paraId="663AAB9B" w14:textId="77777777" w:rsidR="00BA7748" w:rsidRPr="00FC21BA" w:rsidRDefault="00BA7748" w:rsidP="00EB1CB0">
            <w:pPr>
              <w:pStyle w:val="BodyText"/>
              <w:rPr>
                <w:rFonts w:ascii="Verdana" w:hAnsi="Verdana"/>
                <w:sz w:val="20"/>
                <w:lang w:val="da-DK"/>
              </w:rPr>
            </w:pPr>
            <w:r w:rsidRPr="00FC21BA">
              <w:rPr>
                <w:rFonts w:ascii="Verdana" w:hAnsi="Verdana"/>
                <w:sz w:val="20"/>
                <w:lang w:val="da-DK"/>
              </w:rPr>
              <w:t xml:space="preserve">2.1.1 Det </w:t>
            </w:r>
            <w:r w:rsidRPr="00FC21BA">
              <w:rPr>
                <w:rFonts w:ascii="Verdana" w:hAnsi="Verdana"/>
                <w:b/>
                <w:sz w:val="20"/>
                <w:lang w:val="da-DK"/>
              </w:rPr>
              <w:t>anbefales</w:t>
            </w:r>
            <w:r w:rsidRPr="00FC21BA">
              <w:rPr>
                <w:rFonts w:ascii="Verdana" w:hAnsi="Verdana"/>
                <w:sz w:val="20"/>
                <w:lang w:val="da-DK"/>
              </w:rPr>
              <w:t>, at bestyrelsen med henblik på at sikre den erhvervsdrivende fonds virke i overensstemmelse med fondens formål og interesser mindst en gang årligt tager stilling til fondens overordnede strategi og uddelingspolitik med udgangspunkt i vedtægten.</w:t>
            </w:r>
          </w:p>
        </w:tc>
        <w:tc>
          <w:tcPr>
            <w:tcW w:w="3702" w:type="dxa"/>
            <w:tcBorders>
              <w:bottom w:val="single" w:sz="4" w:space="0" w:color="auto"/>
            </w:tcBorders>
          </w:tcPr>
          <w:p w14:paraId="73D64D85" w14:textId="77777777" w:rsidR="00130457" w:rsidRDefault="00130457" w:rsidP="003F4965">
            <w:pPr>
              <w:jc w:val="center"/>
              <w:rPr>
                <w:rFonts w:ascii="Verdana" w:hAnsi="Verdana"/>
                <w:color w:val="000000"/>
                <w:sz w:val="20"/>
              </w:rPr>
            </w:pPr>
          </w:p>
          <w:p w14:paraId="7F68DCF3" w14:textId="77777777" w:rsidR="00D330B5" w:rsidRDefault="00D330B5" w:rsidP="003F4965">
            <w:pPr>
              <w:jc w:val="center"/>
              <w:rPr>
                <w:rFonts w:ascii="Verdana" w:hAnsi="Verdana"/>
                <w:color w:val="000000"/>
                <w:sz w:val="20"/>
              </w:rPr>
            </w:pPr>
          </w:p>
          <w:p w14:paraId="74F15D5F"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6A97F288" w14:textId="77777777" w:rsidR="00130457" w:rsidRPr="00FC21BA" w:rsidRDefault="00130457" w:rsidP="003F4965">
            <w:pPr>
              <w:jc w:val="center"/>
              <w:rPr>
                <w:rFonts w:ascii="Verdana" w:hAnsi="Verdana"/>
                <w:color w:val="000000"/>
                <w:sz w:val="20"/>
              </w:rPr>
            </w:pPr>
          </w:p>
        </w:tc>
      </w:tr>
      <w:tr w:rsidR="006F13B9" w:rsidRPr="00FC21BA" w14:paraId="1B678629" w14:textId="77777777" w:rsidTr="003F4965">
        <w:trPr>
          <w:trHeight w:val="550"/>
        </w:trPr>
        <w:tc>
          <w:tcPr>
            <w:tcW w:w="14601" w:type="dxa"/>
            <w:gridSpan w:val="3"/>
            <w:tcBorders>
              <w:bottom w:val="single" w:sz="4" w:space="0" w:color="auto"/>
            </w:tcBorders>
            <w:vAlign w:val="center"/>
          </w:tcPr>
          <w:p w14:paraId="538B206B" w14:textId="77777777" w:rsidR="006F13B9" w:rsidRPr="00FC21BA" w:rsidRDefault="006F13B9" w:rsidP="00130457">
            <w:pPr>
              <w:rPr>
                <w:rFonts w:ascii="Verdana" w:hAnsi="Verdana"/>
                <w:color w:val="000000"/>
                <w:sz w:val="22"/>
                <w:szCs w:val="22"/>
              </w:rPr>
            </w:pPr>
            <w:r w:rsidRPr="00FC21BA">
              <w:rPr>
                <w:rFonts w:ascii="Verdana" w:hAnsi="Verdana"/>
                <w:color w:val="000000"/>
                <w:sz w:val="22"/>
                <w:szCs w:val="22"/>
              </w:rPr>
              <w:t>2.2 Formanden og næstformanden for bestyrelsen</w:t>
            </w:r>
          </w:p>
        </w:tc>
      </w:tr>
      <w:tr w:rsidR="00130457" w:rsidRPr="00FC21BA" w14:paraId="04B78355" w14:textId="77777777" w:rsidTr="00FC21BA">
        <w:trPr>
          <w:trHeight w:val="1192"/>
        </w:trPr>
        <w:tc>
          <w:tcPr>
            <w:tcW w:w="7196" w:type="dxa"/>
            <w:tcBorders>
              <w:bottom w:val="single" w:sz="4" w:space="0" w:color="auto"/>
            </w:tcBorders>
            <w:vAlign w:val="center"/>
          </w:tcPr>
          <w:p w14:paraId="6D928BD6" w14:textId="77777777" w:rsidR="00BA7748" w:rsidRPr="00FC21BA" w:rsidRDefault="00BA7748" w:rsidP="00EB1CB0">
            <w:pPr>
              <w:pStyle w:val="BodyText"/>
              <w:rPr>
                <w:rFonts w:ascii="Verdana" w:hAnsi="Verdana"/>
                <w:sz w:val="20"/>
                <w:lang w:val="da-DK"/>
              </w:rPr>
            </w:pPr>
            <w:r w:rsidRPr="00FC21BA">
              <w:rPr>
                <w:rFonts w:ascii="Verdana" w:hAnsi="Verdana"/>
                <w:sz w:val="20"/>
                <w:lang w:val="da-DK"/>
              </w:rPr>
              <w:t xml:space="preserve">2.2.1 Det </w:t>
            </w:r>
            <w:r w:rsidRPr="00FC21BA">
              <w:rPr>
                <w:rFonts w:ascii="Verdana" w:hAnsi="Verdana"/>
                <w:b/>
                <w:sz w:val="20"/>
                <w:lang w:val="da-DK"/>
              </w:rPr>
              <w:t>anbefales</w:t>
            </w:r>
            <w:r w:rsidRPr="00FC21BA">
              <w:rPr>
                <w:rFonts w:ascii="Verdana" w:hAnsi="Verdana"/>
                <w:sz w:val="20"/>
                <w:lang w:val="da-DK"/>
              </w:rPr>
              <w:t>, at bestyrelsesformanden organiserer, indkalder og leder bestyrelsesmøderne med henblik på at sikre et effektivt bestyrelsesarbejde og skabe de bedst mulige forudsætninger for bestyrelsesmedlemmernes arbejde enkeltvis og samlet.</w:t>
            </w:r>
          </w:p>
        </w:tc>
        <w:tc>
          <w:tcPr>
            <w:tcW w:w="3702" w:type="dxa"/>
            <w:tcBorders>
              <w:bottom w:val="single" w:sz="4" w:space="0" w:color="auto"/>
            </w:tcBorders>
          </w:tcPr>
          <w:p w14:paraId="2A0B92BF" w14:textId="77777777" w:rsidR="00130457" w:rsidRDefault="00130457" w:rsidP="003F4965">
            <w:pPr>
              <w:jc w:val="center"/>
              <w:rPr>
                <w:rFonts w:ascii="Verdana" w:hAnsi="Verdana"/>
                <w:color w:val="000000"/>
                <w:sz w:val="20"/>
              </w:rPr>
            </w:pPr>
          </w:p>
          <w:p w14:paraId="1909628F" w14:textId="77777777" w:rsidR="00D330B5" w:rsidRDefault="00D330B5" w:rsidP="003F4965">
            <w:pPr>
              <w:jc w:val="center"/>
              <w:rPr>
                <w:rFonts w:ascii="Verdana" w:hAnsi="Verdana"/>
                <w:color w:val="000000"/>
                <w:sz w:val="20"/>
              </w:rPr>
            </w:pPr>
          </w:p>
          <w:p w14:paraId="1816D222"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3E880F16" w14:textId="77777777" w:rsidR="00130457" w:rsidRPr="00FC21BA" w:rsidRDefault="00130457" w:rsidP="003F4965">
            <w:pPr>
              <w:jc w:val="center"/>
              <w:rPr>
                <w:rFonts w:ascii="Verdana" w:hAnsi="Verdana"/>
                <w:color w:val="000000"/>
                <w:sz w:val="20"/>
              </w:rPr>
            </w:pPr>
          </w:p>
        </w:tc>
      </w:tr>
      <w:tr w:rsidR="00130457" w:rsidRPr="00FC21BA" w14:paraId="461694F3" w14:textId="77777777" w:rsidTr="00FC21BA">
        <w:trPr>
          <w:trHeight w:val="2030"/>
        </w:trPr>
        <w:tc>
          <w:tcPr>
            <w:tcW w:w="7196" w:type="dxa"/>
            <w:tcBorders>
              <w:bottom w:val="single" w:sz="4" w:space="0" w:color="auto"/>
            </w:tcBorders>
            <w:vAlign w:val="center"/>
          </w:tcPr>
          <w:p w14:paraId="0F35FA2C" w14:textId="77777777" w:rsidR="00130457" w:rsidRPr="00FC21BA" w:rsidRDefault="00BA7748" w:rsidP="00FC21BA">
            <w:pPr>
              <w:pStyle w:val="NormalWeb"/>
              <w:spacing w:line="280" w:lineRule="exact"/>
              <w:jc w:val="both"/>
              <w:rPr>
                <w:rFonts w:ascii="Verdana" w:hAnsi="Verdana"/>
                <w:sz w:val="20"/>
                <w:szCs w:val="20"/>
              </w:rPr>
            </w:pPr>
            <w:r w:rsidRPr="00FC21BA">
              <w:rPr>
                <w:rFonts w:ascii="Verdana" w:hAnsi="Verdana"/>
                <w:sz w:val="20"/>
                <w:szCs w:val="20"/>
              </w:rPr>
              <w:t xml:space="preserve">2.2.2 </w:t>
            </w:r>
            <w:r w:rsidRPr="00FC21BA">
              <w:rPr>
                <w:rFonts w:ascii="Verdana" w:hAnsi="Verdana"/>
                <w:color w:val="000000"/>
                <w:sz w:val="20"/>
                <w:szCs w:val="20"/>
              </w:rPr>
              <w:t xml:space="preserve">Det </w:t>
            </w:r>
            <w:r w:rsidRPr="00FC21BA">
              <w:rPr>
                <w:rFonts w:ascii="Verdana" w:hAnsi="Verdana"/>
                <w:b/>
                <w:bCs/>
                <w:color w:val="000000"/>
                <w:sz w:val="20"/>
                <w:szCs w:val="20"/>
              </w:rPr>
              <w:t>anbefales</w:t>
            </w:r>
            <w:r w:rsidRPr="00FC21BA">
              <w:rPr>
                <w:rFonts w:ascii="Verdana" w:hAnsi="Verdana"/>
                <w:color w:val="000000"/>
                <w:sz w:val="20"/>
                <w:szCs w:val="20"/>
              </w:rPr>
              <w:t>, at hvis bestyrelsen – ud over formandshvervet – undtagelsesvis anmoder bestyrelsesformanden om at udføre særlige driftsopgaver for den erhvervsdrivende fond, bør der foreligge en bestyrelsesbeslutning, der sikrer, at bestyrels</w:t>
            </w:r>
            <w:r w:rsidRPr="00FC21BA">
              <w:rPr>
                <w:rFonts w:ascii="Verdana" w:hAnsi="Verdana"/>
                <w:sz w:val="20"/>
                <w:szCs w:val="20"/>
              </w:rPr>
              <w:t xml:space="preserve">en bevarer den uafhængige overordnede ledelse og kontrolfunktion. Der bør sikres en forsvarlig arbejdsdeling mellem formanden, næstformanden, den øvrige bestyrelse og en eventuel direktion. </w:t>
            </w:r>
          </w:p>
        </w:tc>
        <w:tc>
          <w:tcPr>
            <w:tcW w:w="3702" w:type="dxa"/>
            <w:tcBorders>
              <w:bottom w:val="single" w:sz="4" w:space="0" w:color="auto"/>
            </w:tcBorders>
          </w:tcPr>
          <w:p w14:paraId="24CB167E" w14:textId="77777777" w:rsidR="00130457" w:rsidRDefault="00130457" w:rsidP="003F4965">
            <w:pPr>
              <w:jc w:val="center"/>
              <w:rPr>
                <w:rFonts w:ascii="Verdana" w:hAnsi="Verdana"/>
                <w:color w:val="000000"/>
                <w:sz w:val="20"/>
              </w:rPr>
            </w:pPr>
          </w:p>
          <w:p w14:paraId="1E2AB592" w14:textId="77777777" w:rsidR="00D330B5" w:rsidRDefault="00D330B5" w:rsidP="003F4965">
            <w:pPr>
              <w:jc w:val="center"/>
              <w:rPr>
                <w:rFonts w:ascii="Verdana" w:hAnsi="Verdana"/>
                <w:color w:val="000000"/>
                <w:sz w:val="20"/>
              </w:rPr>
            </w:pPr>
          </w:p>
          <w:p w14:paraId="678454B0" w14:textId="77777777" w:rsidR="00D330B5" w:rsidRDefault="00D330B5" w:rsidP="003F4965">
            <w:pPr>
              <w:jc w:val="center"/>
              <w:rPr>
                <w:rFonts w:ascii="Verdana" w:hAnsi="Verdana"/>
                <w:color w:val="000000"/>
                <w:sz w:val="20"/>
              </w:rPr>
            </w:pPr>
          </w:p>
          <w:p w14:paraId="5AB1DC0C"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745398B7" w14:textId="77777777" w:rsidR="00130457" w:rsidRPr="00FC21BA" w:rsidRDefault="00130457" w:rsidP="003F4965">
            <w:pPr>
              <w:jc w:val="center"/>
              <w:rPr>
                <w:rFonts w:ascii="Verdana" w:hAnsi="Verdana"/>
                <w:color w:val="000000"/>
                <w:sz w:val="20"/>
              </w:rPr>
            </w:pPr>
          </w:p>
        </w:tc>
      </w:tr>
      <w:tr w:rsidR="0035762E" w:rsidRPr="00FC21BA" w14:paraId="6902101B" w14:textId="77777777" w:rsidTr="003F4965">
        <w:trPr>
          <w:trHeight w:val="573"/>
        </w:trPr>
        <w:tc>
          <w:tcPr>
            <w:tcW w:w="14601" w:type="dxa"/>
            <w:gridSpan w:val="3"/>
            <w:tcBorders>
              <w:bottom w:val="single" w:sz="4" w:space="0" w:color="auto"/>
            </w:tcBorders>
            <w:vAlign w:val="center"/>
          </w:tcPr>
          <w:p w14:paraId="6B5CFA7A" w14:textId="77777777" w:rsidR="0035762E" w:rsidRPr="00FC21BA" w:rsidRDefault="0035762E" w:rsidP="00130457">
            <w:pPr>
              <w:rPr>
                <w:rFonts w:ascii="Verdana" w:hAnsi="Verdana"/>
                <w:color w:val="000000"/>
                <w:sz w:val="22"/>
                <w:szCs w:val="22"/>
              </w:rPr>
            </w:pPr>
            <w:r w:rsidRPr="00FC21BA">
              <w:rPr>
                <w:rFonts w:ascii="Verdana" w:hAnsi="Verdana"/>
                <w:color w:val="000000"/>
                <w:sz w:val="22"/>
                <w:szCs w:val="22"/>
              </w:rPr>
              <w:t>2.3 Bestyrelsens sammensætning og organisering</w:t>
            </w:r>
          </w:p>
        </w:tc>
      </w:tr>
      <w:tr w:rsidR="00130457" w:rsidRPr="00FC21BA" w14:paraId="5DEE29DC" w14:textId="77777777" w:rsidTr="00BA7748">
        <w:trPr>
          <w:trHeight w:val="1047"/>
        </w:trPr>
        <w:tc>
          <w:tcPr>
            <w:tcW w:w="7196" w:type="dxa"/>
            <w:tcBorders>
              <w:bottom w:val="single" w:sz="4" w:space="0" w:color="auto"/>
            </w:tcBorders>
            <w:vAlign w:val="center"/>
          </w:tcPr>
          <w:p w14:paraId="0F30CA55"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2.3.1 Det </w:t>
            </w:r>
            <w:r w:rsidRPr="00FC21BA">
              <w:rPr>
                <w:rFonts w:ascii="Verdana" w:hAnsi="Verdana"/>
                <w:b/>
                <w:sz w:val="20"/>
                <w:lang w:val="da-DK"/>
              </w:rPr>
              <w:t>anbefales</w:t>
            </w:r>
            <w:r w:rsidRPr="00FC21BA">
              <w:rPr>
                <w:rFonts w:ascii="Verdana" w:hAnsi="Verdana"/>
                <w:sz w:val="20"/>
                <w:lang w:val="da-DK"/>
              </w:rPr>
              <w:t>, at bestyrelsen løbende vurderer og fastlægger, hvilke kompetencer bestyrelsen skal råde over for bedst muligt at kunne udføre de opgaver, der påhviler bestyrelsen.</w:t>
            </w:r>
          </w:p>
        </w:tc>
        <w:tc>
          <w:tcPr>
            <w:tcW w:w="3702" w:type="dxa"/>
            <w:tcBorders>
              <w:bottom w:val="single" w:sz="4" w:space="0" w:color="auto"/>
            </w:tcBorders>
          </w:tcPr>
          <w:p w14:paraId="5DCECF48" w14:textId="77777777" w:rsidR="00130457" w:rsidRDefault="00130457" w:rsidP="003F4965">
            <w:pPr>
              <w:jc w:val="center"/>
              <w:rPr>
                <w:rFonts w:ascii="Verdana" w:hAnsi="Verdana"/>
                <w:color w:val="000000"/>
                <w:sz w:val="20"/>
              </w:rPr>
            </w:pPr>
          </w:p>
          <w:p w14:paraId="61F2E408" w14:textId="77777777" w:rsidR="00D330B5" w:rsidRDefault="00D330B5" w:rsidP="003F4965">
            <w:pPr>
              <w:jc w:val="center"/>
              <w:rPr>
                <w:rFonts w:ascii="Verdana" w:hAnsi="Verdana"/>
                <w:color w:val="000000"/>
                <w:sz w:val="20"/>
              </w:rPr>
            </w:pPr>
          </w:p>
          <w:p w14:paraId="3E22EFCE"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5D569710" w14:textId="77777777" w:rsidR="00130457" w:rsidRPr="00FC21BA" w:rsidRDefault="00130457" w:rsidP="003F4965">
            <w:pPr>
              <w:jc w:val="center"/>
              <w:rPr>
                <w:rFonts w:ascii="Verdana" w:hAnsi="Verdana"/>
                <w:color w:val="000000"/>
                <w:sz w:val="20"/>
              </w:rPr>
            </w:pPr>
          </w:p>
        </w:tc>
      </w:tr>
      <w:tr w:rsidR="00130457" w:rsidRPr="00FC21BA" w14:paraId="42391BCD" w14:textId="77777777" w:rsidTr="00D330B5">
        <w:trPr>
          <w:trHeight w:val="1173"/>
        </w:trPr>
        <w:tc>
          <w:tcPr>
            <w:tcW w:w="7196" w:type="dxa"/>
            <w:tcBorders>
              <w:bottom w:val="single" w:sz="4" w:space="0" w:color="auto"/>
            </w:tcBorders>
            <w:vAlign w:val="center"/>
          </w:tcPr>
          <w:p w14:paraId="14C8D017"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2.3.2 Det </w:t>
            </w:r>
            <w:r w:rsidRPr="00FC21BA">
              <w:rPr>
                <w:rFonts w:ascii="Verdana" w:hAnsi="Verdana"/>
                <w:b/>
                <w:sz w:val="20"/>
                <w:lang w:val="da-DK"/>
              </w:rPr>
              <w:t>anbefales</w:t>
            </w:r>
            <w:r w:rsidRPr="00FC21BA">
              <w:rPr>
                <w:rFonts w:ascii="Verdana" w:hAnsi="Verdana"/>
                <w:sz w:val="20"/>
                <w:lang w:val="da-DK"/>
              </w:rPr>
              <w:t>, at bestyrelsen med respekt af en eventuel udpegningsret i vedtægten sikrer en struktureret, grundig og gennemskuelig proces for udvælgelse og indstilling af kandidater til bestyrelsen.</w:t>
            </w:r>
          </w:p>
        </w:tc>
        <w:tc>
          <w:tcPr>
            <w:tcW w:w="3702" w:type="dxa"/>
            <w:tcBorders>
              <w:bottom w:val="single" w:sz="4" w:space="0" w:color="auto"/>
            </w:tcBorders>
          </w:tcPr>
          <w:p w14:paraId="76E3BCCC" w14:textId="77777777" w:rsidR="00130457" w:rsidRDefault="00130457" w:rsidP="003F4965">
            <w:pPr>
              <w:jc w:val="center"/>
              <w:rPr>
                <w:rFonts w:ascii="Verdana" w:hAnsi="Verdana"/>
                <w:color w:val="000000"/>
                <w:sz w:val="20"/>
              </w:rPr>
            </w:pPr>
          </w:p>
          <w:p w14:paraId="19CED207" w14:textId="77777777" w:rsidR="00D330B5" w:rsidRDefault="00D330B5" w:rsidP="003F4965">
            <w:pPr>
              <w:jc w:val="center"/>
              <w:rPr>
                <w:rFonts w:ascii="Verdana" w:hAnsi="Verdana"/>
                <w:color w:val="000000"/>
                <w:sz w:val="20"/>
              </w:rPr>
            </w:pPr>
          </w:p>
          <w:p w14:paraId="2E5C0A05"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1BF9337E" w14:textId="77777777" w:rsidR="00130457" w:rsidRPr="00FC21BA" w:rsidRDefault="00130457" w:rsidP="003F4965">
            <w:pPr>
              <w:jc w:val="center"/>
              <w:rPr>
                <w:rFonts w:ascii="Verdana" w:hAnsi="Verdana"/>
                <w:color w:val="000000"/>
                <w:sz w:val="20"/>
              </w:rPr>
            </w:pPr>
          </w:p>
        </w:tc>
      </w:tr>
      <w:tr w:rsidR="00130457" w:rsidRPr="00FC21BA" w14:paraId="16EA2511" w14:textId="77777777" w:rsidTr="003F4965">
        <w:tc>
          <w:tcPr>
            <w:tcW w:w="7196" w:type="dxa"/>
            <w:tcBorders>
              <w:bottom w:val="single" w:sz="4" w:space="0" w:color="auto"/>
            </w:tcBorders>
            <w:vAlign w:val="center"/>
          </w:tcPr>
          <w:p w14:paraId="23EC55B3" w14:textId="77777777" w:rsidR="00130457" w:rsidRPr="00FC21BA" w:rsidRDefault="00BA7748" w:rsidP="0006051B">
            <w:pPr>
              <w:pStyle w:val="BodyText"/>
              <w:rPr>
                <w:rFonts w:ascii="Verdana" w:hAnsi="Verdana"/>
                <w:sz w:val="20"/>
                <w:lang w:val="da-DK"/>
              </w:rPr>
            </w:pPr>
            <w:r w:rsidRPr="00FC21BA">
              <w:rPr>
                <w:rFonts w:ascii="Verdana" w:hAnsi="Verdana"/>
                <w:sz w:val="20"/>
                <w:lang w:val="da-DK"/>
              </w:rPr>
              <w:t xml:space="preserve">2.3.3 Det </w:t>
            </w:r>
            <w:r w:rsidRPr="00FC21BA">
              <w:rPr>
                <w:rFonts w:ascii="Verdana" w:hAnsi="Verdana"/>
                <w:b/>
                <w:sz w:val="20"/>
                <w:lang w:val="da-DK"/>
              </w:rPr>
              <w:t>anbefales</w:t>
            </w:r>
            <w:r w:rsidRPr="00FC21BA">
              <w:rPr>
                <w:rFonts w:ascii="Verdana" w:hAnsi="Verdana"/>
                <w:sz w:val="20"/>
                <w:lang w:val="da-DK"/>
              </w:rPr>
              <w:t>, at bestyrelsesmedlemmer udpeges på baggrund af deres personlige egenskaber og kompetencer under hensyn til bestyrelsens samlede kompetencer, samt at der ved sammensætning og indstilling af nye bestyrelsesmedlemmer tages hensyn til behovet for fornyelse – sammenholdt med behovet for kontinuitet – og til behovet for mangfoldighed i relation til bl.a. erhvervs- og uddelingserfaring, alder og køn.</w:t>
            </w:r>
          </w:p>
        </w:tc>
        <w:tc>
          <w:tcPr>
            <w:tcW w:w="3702" w:type="dxa"/>
            <w:tcBorders>
              <w:bottom w:val="single" w:sz="4" w:space="0" w:color="auto"/>
            </w:tcBorders>
          </w:tcPr>
          <w:p w14:paraId="3CA07FC8" w14:textId="77777777" w:rsidR="00130457" w:rsidRDefault="00130457" w:rsidP="003F4965">
            <w:pPr>
              <w:jc w:val="center"/>
              <w:rPr>
                <w:rFonts w:ascii="Verdana" w:hAnsi="Verdana"/>
                <w:color w:val="000000"/>
                <w:sz w:val="20"/>
              </w:rPr>
            </w:pPr>
          </w:p>
          <w:p w14:paraId="7452E7A1" w14:textId="77777777" w:rsidR="00D330B5" w:rsidRDefault="00D330B5" w:rsidP="003F4965">
            <w:pPr>
              <w:jc w:val="center"/>
              <w:rPr>
                <w:rFonts w:ascii="Verdana" w:hAnsi="Verdana"/>
                <w:color w:val="000000"/>
                <w:sz w:val="20"/>
              </w:rPr>
            </w:pPr>
          </w:p>
          <w:p w14:paraId="2B8D12BC" w14:textId="77777777" w:rsidR="00D330B5" w:rsidRDefault="00D330B5" w:rsidP="003F4965">
            <w:pPr>
              <w:jc w:val="center"/>
              <w:rPr>
                <w:rFonts w:ascii="Verdana" w:hAnsi="Verdana"/>
                <w:color w:val="000000"/>
                <w:sz w:val="20"/>
              </w:rPr>
            </w:pPr>
          </w:p>
          <w:p w14:paraId="5E148AE4" w14:textId="77777777" w:rsidR="00D330B5" w:rsidRDefault="00D330B5" w:rsidP="003F4965">
            <w:pPr>
              <w:jc w:val="center"/>
              <w:rPr>
                <w:rFonts w:ascii="Verdana" w:hAnsi="Verdana"/>
                <w:color w:val="000000"/>
                <w:sz w:val="20"/>
              </w:rPr>
            </w:pPr>
            <w:r>
              <w:rPr>
                <w:rFonts w:ascii="Verdana" w:hAnsi="Verdana"/>
                <w:color w:val="000000"/>
                <w:sz w:val="20"/>
              </w:rPr>
              <w:t>X</w:t>
            </w:r>
          </w:p>
          <w:p w14:paraId="55212970" w14:textId="77777777" w:rsidR="00D330B5" w:rsidRDefault="00D330B5" w:rsidP="003F4965">
            <w:pPr>
              <w:jc w:val="center"/>
              <w:rPr>
                <w:rFonts w:ascii="Verdana" w:hAnsi="Verdana"/>
                <w:color w:val="000000"/>
                <w:sz w:val="20"/>
              </w:rPr>
            </w:pPr>
          </w:p>
          <w:p w14:paraId="743F9B01" w14:textId="77777777" w:rsidR="00D330B5" w:rsidRDefault="00D330B5" w:rsidP="003F4965">
            <w:pPr>
              <w:jc w:val="center"/>
              <w:rPr>
                <w:rFonts w:ascii="Verdana" w:hAnsi="Verdana"/>
                <w:color w:val="000000"/>
                <w:sz w:val="20"/>
              </w:rPr>
            </w:pPr>
          </w:p>
          <w:p w14:paraId="472A7617" w14:textId="77777777" w:rsidR="00D330B5" w:rsidRDefault="00D330B5" w:rsidP="003F4965">
            <w:pPr>
              <w:jc w:val="center"/>
              <w:rPr>
                <w:rFonts w:ascii="Verdana" w:hAnsi="Verdana"/>
                <w:color w:val="000000"/>
                <w:sz w:val="20"/>
              </w:rPr>
            </w:pPr>
          </w:p>
          <w:p w14:paraId="43012C98" w14:textId="77777777" w:rsidR="00D330B5" w:rsidRDefault="00D330B5" w:rsidP="003F4965">
            <w:pPr>
              <w:jc w:val="center"/>
              <w:rPr>
                <w:rFonts w:ascii="Verdana" w:hAnsi="Verdana"/>
                <w:color w:val="000000"/>
                <w:sz w:val="20"/>
              </w:rPr>
            </w:pPr>
          </w:p>
          <w:p w14:paraId="1F188DB3" w14:textId="77777777" w:rsidR="00D330B5" w:rsidRPr="00FC21BA" w:rsidRDefault="00D330B5" w:rsidP="003F4965">
            <w:pPr>
              <w:jc w:val="center"/>
              <w:rPr>
                <w:rFonts w:ascii="Verdana" w:hAnsi="Verdana"/>
                <w:color w:val="000000"/>
                <w:sz w:val="20"/>
              </w:rPr>
            </w:pPr>
          </w:p>
        </w:tc>
        <w:tc>
          <w:tcPr>
            <w:tcW w:w="3703" w:type="dxa"/>
            <w:tcBorders>
              <w:bottom w:val="single" w:sz="4" w:space="0" w:color="auto"/>
            </w:tcBorders>
          </w:tcPr>
          <w:p w14:paraId="0C00D4A3" w14:textId="77777777" w:rsidR="00130457" w:rsidRPr="00FC21BA" w:rsidRDefault="00130457" w:rsidP="003F4965">
            <w:pPr>
              <w:jc w:val="center"/>
              <w:rPr>
                <w:rFonts w:ascii="Verdana" w:hAnsi="Verdana"/>
                <w:color w:val="000000"/>
                <w:sz w:val="20"/>
              </w:rPr>
            </w:pPr>
          </w:p>
        </w:tc>
      </w:tr>
      <w:tr w:rsidR="00130457" w:rsidRPr="00FC21BA" w14:paraId="1C8F24EF" w14:textId="77777777" w:rsidTr="003F4965">
        <w:tc>
          <w:tcPr>
            <w:tcW w:w="7196" w:type="dxa"/>
            <w:tcBorders>
              <w:bottom w:val="single" w:sz="4" w:space="0" w:color="auto"/>
            </w:tcBorders>
            <w:vAlign w:val="center"/>
          </w:tcPr>
          <w:p w14:paraId="2F9CCB54"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2.3.4 Det </w:t>
            </w:r>
            <w:r w:rsidRPr="00FC21BA">
              <w:rPr>
                <w:rFonts w:ascii="Verdana" w:hAnsi="Verdana"/>
                <w:b/>
                <w:bCs/>
                <w:sz w:val="20"/>
                <w:lang w:val="da-DK"/>
              </w:rPr>
              <w:t>anbefales</w:t>
            </w:r>
            <w:r w:rsidRPr="00FC21BA">
              <w:rPr>
                <w:rFonts w:ascii="Verdana" w:hAnsi="Verdana"/>
                <w:sz w:val="20"/>
                <w:lang w:val="da-DK"/>
              </w:rPr>
              <w:t>, at der årligt i ledelsesberetningen, og på den erhvervsdrivende fonds eventuelle hjemmeside, redegøres for sammensætningen af bestyrelsen, herunder for mangfoldighed, samt at der gives følgende oplysninger om hvert af bestyrelsens medlemmer:</w:t>
            </w:r>
          </w:p>
          <w:p w14:paraId="2D311A4D" w14:textId="77777777" w:rsidR="00BA7748" w:rsidRPr="00FC21BA" w:rsidRDefault="00BA7748" w:rsidP="00BA7748">
            <w:pPr>
              <w:pStyle w:val="BodyText"/>
              <w:rPr>
                <w:rFonts w:ascii="Verdana" w:hAnsi="Verdana"/>
                <w:sz w:val="20"/>
                <w:lang w:val="da-DK"/>
              </w:rPr>
            </w:pPr>
          </w:p>
          <w:p w14:paraId="4FCACC12"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den pågældendes navn og stilling,</w:t>
            </w:r>
          </w:p>
          <w:p w14:paraId="3203AF0C"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den pågældendes alder og køn,</w:t>
            </w:r>
          </w:p>
          <w:p w14:paraId="525F3766"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dato for indtræden i bestyrelsen, hvorvidt genvalg af medlemmet har fundet sted, og udløb af den aktuelle valgperiode,</w:t>
            </w:r>
          </w:p>
          <w:p w14:paraId="29DD2E4E"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medlemmets eventuelle særlige kompetencer,</w:t>
            </w:r>
          </w:p>
          <w:p w14:paraId="25462F8B"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den pågældendes øvrige ledelseshverv, herunder poster i direktioner, bestyrelser og tilsynsråd, inklusive ledelsesudvalg, i danske og udenlandske fonde, virksomheder, institutioner samt krævende organisationsopgaver,</w:t>
            </w:r>
          </w:p>
          <w:p w14:paraId="109AACBC" w14:textId="77777777" w:rsidR="00BA7748"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hvilke medlemmer, der er udpeget af myndigheder/tilskudsyder m.v., og</w:t>
            </w:r>
          </w:p>
          <w:p w14:paraId="18E1557B" w14:textId="77777777" w:rsidR="00130457" w:rsidRPr="00FC21BA" w:rsidRDefault="00BA7748" w:rsidP="00BA7748">
            <w:pPr>
              <w:pStyle w:val="BodyText"/>
              <w:numPr>
                <w:ilvl w:val="0"/>
                <w:numId w:val="18"/>
              </w:numPr>
              <w:rPr>
                <w:rFonts w:ascii="Verdana" w:hAnsi="Verdana"/>
                <w:sz w:val="20"/>
                <w:lang w:val="da-DK"/>
              </w:rPr>
            </w:pPr>
            <w:r w:rsidRPr="00FC21BA">
              <w:rPr>
                <w:rFonts w:ascii="Verdana" w:hAnsi="Verdana"/>
                <w:sz w:val="20"/>
                <w:lang w:val="da-DK"/>
              </w:rPr>
              <w:t>om medlemmet anses for uafhængigt.</w:t>
            </w:r>
          </w:p>
        </w:tc>
        <w:tc>
          <w:tcPr>
            <w:tcW w:w="3702" w:type="dxa"/>
            <w:tcBorders>
              <w:bottom w:val="single" w:sz="4" w:space="0" w:color="auto"/>
            </w:tcBorders>
          </w:tcPr>
          <w:p w14:paraId="17991778" w14:textId="77777777" w:rsidR="00130457" w:rsidRDefault="00130457" w:rsidP="003F4965">
            <w:pPr>
              <w:jc w:val="center"/>
              <w:rPr>
                <w:rFonts w:ascii="Verdana" w:hAnsi="Verdana"/>
                <w:color w:val="000000"/>
                <w:sz w:val="20"/>
              </w:rPr>
            </w:pPr>
          </w:p>
          <w:p w14:paraId="67260A84" w14:textId="77777777" w:rsidR="00D330B5" w:rsidRDefault="00D330B5" w:rsidP="003F4965">
            <w:pPr>
              <w:jc w:val="center"/>
              <w:rPr>
                <w:rFonts w:ascii="Verdana" w:hAnsi="Verdana"/>
                <w:color w:val="000000"/>
                <w:sz w:val="20"/>
              </w:rPr>
            </w:pPr>
          </w:p>
          <w:p w14:paraId="396E6570" w14:textId="77777777" w:rsidR="00D330B5" w:rsidRDefault="00D330B5" w:rsidP="003F4965">
            <w:pPr>
              <w:jc w:val="center"/>
              <w:rPr>
                <w:rFonts w:ascii="Verdana" w:hAnsi="Verdana"/>
                <w:color w:val="000000"/>
                <w:sz w:val="20"/>
              </w:rPr>
            </w:pPr>
          </w:p>
          <w:p w14:paraId="5B363A59" w14:textId="77777777" w:rsidR="00D330B5" w:rsidRDefault="00D330B5" w:rsidP="003F4965">
            <w:pPr>
              <w:jc w:val="center"/>
              <w:rPr>
                <w:rFonts w:ascii="Verdana" w:hAnsi="Verdana"/>
                <w:color w:val="000000"/>
                <w:sz w:val="20"/>
              </w:rPr>
            </w:pPr>
          </w:p>
          <w:p w14:paraId="4A695F2B" w14:textId="77777777" w:rsidR="00D330B5" w:rsidRDefault="00D330B5" w:rsidP="003F4965">
            <w:pPr>
              <w:jc w:val="center"/>
              <w:rPr>
                <w:rFonts w:ascii="Verdana" w:hAnsi="Verdana"/>
                <w:color w:val="000000"/>
                <w:sz w:val="20"/>
              </w:rPr>
            </w:pPr>
          </w:p>
          <w:p w14:paraId="1CAB0107" w14:textId="77777777" w:rsidR="00D330B5" w:rsidRDefault="00D330B5" w:rsidP="003F4965">
            <w:pPr>
              <w:jc w:val="center"/>
              <w:rPr>
                <w:rFonts w:ascii="Verdana" w:hAnsi="Verdana"/>
                <w:color w:val="000000"/>
                <w:sz w:val="20"/>
              </w:rPr>
            </w:pPr>
          </w:p>
          <w:p w14:paraId="675326C2" w14:textId="77777777" w:rsidR="00471E28" w:rsidRDefault="00471E28" w:rsidP="003F4965">
            <w:pPr>
              <w:jc w:val="center"/>
              <w:rPr>
                <w:rFonts w:ascii="Verdana" w:hAnsi="Verdana"/>
                <w:color w:val="000000"/>
                <w:sz w:val="20"/>
              </w:rPr>
            </w:pPr>
          </w:p>
          <w:p w14:paraId="4774D19B" w14:textId="07609D65" w:rsidR="00471E28" w:rsidRPr="00FC21BA" w:rsidRDefault="007F11B9"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679A111B" w14:textId="1893438A" w:rsidR="00130457" w:rsidRPr="00FC21BA" w:rsidRDefault="004D4F85" w:rsidP="003F4965">
            <w:pPr>
              <w:jc w:val="center"/>
              <w:rPr>
                <w:rFonts w:ascii="Verdana" w:hAnsi="Verdana"/>
                <w:color w:val="000000"/>
                <w:sz w:val="20"/>
              </w:rPr>
            </w:pPr>
            <w:r>
              <w:rPr>
                <w:rFonts w:ascii="Verdana" w:hAnsi="Verdana"/>
                <w:color w:val="000000"/>
                <w:sz w:val="20"/>
              </w:rPr>
              <w:t>Samtlige bestyrelsesmedlemmers navn og titel</w:t>
            </w:r>
            <w:r w:rsidR="00681C03">
              <w:rPr>
                <w:rFonts w:ascii="Verdana" w:hAnsi="Verdana"/>
                <w:color w:val="000000"/>
                <w:sz w:val="20"/>
              </w:rPr>
              <w:t xml:space="preserve"> samt billede er sat på hjemmeside og indskrevet I dette skema. </w:t>
            </w:r>
          </w:p>
        </w:tc>
      </w:tr>
      <w:tr w:rsidR="00130457" w:rsidRPr="00FC21BA" w14:paraId="33CDE5EF" w14:textId="77777777" w:rsidTr="003F4965">
        <w:tc>
          <w:tcPr>
            <w:tcW w:w="7196" w:type="dxa"/>
            <w:tcBorders>
              <w:bottom w:val="single" w:sz="4" w:space="0" w:color="auto"/>
            </w:tcBorders>
            <w:vAlign w:val="center"/>
          </w:tcPr>
          <w:p w14:paraId="3A889C6C"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2.3.5 Det </w:t>
            </w:r>
            <w:r w:rsidRPr="00FC21BA">
              <w:rPr>
                <w:rFonts w:ascii="Verdana" w:hAnsi="Verdana"/>
                <w:b/>
                <w:sz w:val="20"/>
                <w:lang w:val="da-DK"/>
              </w:rPr>
              <w:t>anbefales</w:t>
            </w:r>
            <w:r w:rsidRPr="00FC21BA">
              <w:rPr>
                <w:rFonts w:ascii="Verdana" w:hAnsi="Verdana"/>
                <w:sz w:val="20"/>
                <w:lang w:val="da-DK"/>
              </w:rPr>
              <w:t>, at flertallet af bestyrelsesmedlemmerne i den erhvervsdrivende fond ikke samtidig er medlemmer af bestyrelsen eller direktionen i fondens dattervirksomhed(-er), medmindre der er tale om et helejet egentligt holdingselskab.</w:t>
            </w:r>
          </w:p>
        </w:tc>
        <w:tc>
          <w:tcPr>
            <w:tcW w:w="3702" w:type="dxa"/>
            <w:tcBorders>
              <w:bottom w:val="single" w:sz="4" w:space="0" w:color="auto"/>
            </w:tcBorders>
          </w:tcPr>
          <w:p w14:paraId="25E5AC89" w14:textId="77777777" w:rsidR="00130457" w:rsidRDefault="00130457" w:rsidP="003F4965">
            <w:pPr>
              <w:jc w:val="center"/>
              <w:rPr>
                <w:rFonts w:ascii="Verdana" w:hAnsi="Verdana"/>
                <w:color w:val="000000"/>
                <w:sz w:val="20"/>
              </w:rPr>
            </w:pPr>
          </w:p>
          <w:p w14:paraId="7718BA50" w14:textId="5984B886" w:rsidR="00D330B5" w:rsidRPr="00FC21BA" w:rsidRDefault="00C1477D"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0AB09843" w14:textId="45B002A5" w:rsidR="00130457" w:rsidRPr="00FC21BA" w:rsidRDefault="00C1477D" w:rsidP="003F4965">
            <w:pPr>
              <w:jc w:val="center"/>
              <w:rPr>
                <w:rFonts w:ascii="Verdana" w:hAnsi="Verdana"/>
                <w:color w:val="000000"/>
                <w:sz w:val="20"/>
              </w:rPr>
            </w:pPr>
            <w:r>
              <w:rPr>
                <w:rFonts w:ascii="Verdana" w:hAnsi="Verdana"/>
                <w:color w:val="000000"/>
                <w:sz w:val="20"/>
              </w:rPr>
              <w:t>Ikke relevant.</w:t>
            </w:r>
          </w:p>
        </w:tc>
      </w:tr>
      <w:tr w:rsidR="00130457" w:rsidRPr="00FC21BA" w14:paraId="3AA52A27" w14:textId="77777777" w:rsidTr="003F4965">
        <w:trPr>
          <w:trHeight w:val="545"/>
        </w:trPr>
        <w:tc>
          <w:tcPr>
            <w:tcW w:w="14601" w:type="dxa"/>
            <w:gridSpan w:val="3"/>
            <w:tcBorders>
              <w:bottom w:val="single" w:sz="4" w:space="0" w:color="auto"/>
            </w:tcBorders>
            <w:vAlign w:val="center"/>
          </w:tcPr>
          <w:p w14:paraId="7CFAC003" w14:textId="77777777" w:rsidR="00130457" w:rsidRPr="00FC21BA" w:rsidRDefault="00130457" w:rsidP="00130457">
            <w:pPr>
              <w:rPr>
                <w:rFonts w:ascii="Verdana" w:hAnsi="Verdana"/>
                <w:color w:val="000000"/>
                <w:sz w:val="22"/>
                <w:szCs w:val="22"/>
              </w:rPr>
            </w:pPr>
            <w:r w:rsidRPr="00FC21BA">
              <w:rPr>
                <w:rFonts w:ascii="Verdana" w:hAnsi="Verdana"/>
                <w:color w:val="000000"/>
                <w:sz w:val="22"/>
                <w:szCs w:val="22"/>
              </w:rPr>
              <w:t>2.4 Uafhængighed</w:t>
            </w:r>
          </w:p>
        </w:tc>
      </w:tr>
      <w:tr w:rsidR="00130457" w:rsidRPr="00FC21BA" w14:paraId="47583030" w14:textId="77777777" w:rsidTr="00BA7748">
        <w:trPr>
          <w:trHeight w:val="264"/>
        </w:trPr>
        <w:tc>
          <w:tcPr>
            <w:tcW w:w="7196" w:type="dxa"/>
            <w:tcBorders>
              <w:bottom w:val="single" w:sz="4" w:space="0" w:color="auto"/>
            </w:tcBorders>
            <w:vAlign w:val="center"/>
          </w:tcPr>
          <w:p w14:paraId="6D4EE5C5"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2.4.1 Det </w:t>
            </w:r>
            <w:r w:rsidRPr="00FC21BA">
              <w:rPr>
                <w:rFonts w:ascii="Verdana" w:hAnsi="Verdana"/>
                <w:b/>
                <w:sz w:val="20"/>
                <w:lang w:val="da-DK"/>
              </w:rPr>
              <w:t>anbefales</w:t>
            </w:r>
            <w:r w:rsidRPr="00FC21BA">
              <w:rPr>
                <w:rFonts w:ascii="Verdana" w:hAnsi="Verdana"/>
                <w:sz w:val="20"/>
                <w:lang w:val="da-DK"/>
              </w:rPr>
              <w:t xml:space="preserve">, at en passende del af bestyrelsens medlemmer er uafhængige. </w:t>
            </w:r>
          </w:p>
          <w:p w14:paraId="06D19AF9" w14:textId="77777777" w:rsidR="00BA7748" w:rsidRPr="00FC21BA" w:rsidRDefault="00BA7748" w:rsidP="00BA7748">
            <w:pPr>
              <w:pStyle w:val="BodyText"/>
              <w:rPr>
                <w:rFonts w:ascii="Verdana" w:hAnsi="Verdana"/>
                <w:sz w:val="20"/>
                <w:lang w:val="da-DK"/>
              </w:rPr>
            </w:pPr>
          </w:p>
          <w:p w14:paraId="32330538"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Består bestyrelsen (eksklusiv medarbejdervalgte medlemmer) af op til fire medlemmer, bør mindst ét medlem være uafhængigt. Består bestyrelsen af mellem fem til otte medlemmer, bør mindst to medlemmer være uafhængige. Består bestyrelsen af ni til elleve medlemmer, bør mindst tre medlemmer være uafhængige og så fremdeles.</w:t>
            </w:r>
          </w:p>
          <w:p w14:paraId="6A5C091C" w14:textId="77777777" w:rsidR="00BA7748" w:rsidRPr="00FC21BA" w:rsidRDefault="00BA7748" w:rsidP="00BA7748">
            <w:pPr>
              <w:pStyle w:val="BodyText"/>
              <w:rPr>
                <w:rFonts w:ascii="Verdana" w:hAnsi="Verdana"/>
                <w:sz w:val="20"/>
                <w:lang w:val="da-DK"/>
              </w:rPr>
            </w:pPr>
          </w:p>
          <w:p w14:paraId="67D67A38" w14:textId="77777777" w:rsidR="00BA7748" w:rsidRPr="00FC21BA" w:rsidRDefault="00BA7748" w:rsidP="00BA7748">
            <w:pPr>
              <w:pStyle w:val="BodyText"/>
              <w:rPr>
                <w:rFonts w:ascii="Verdana" w:hAnsi="Verdana"/>
                <w:sz w:val="20"/>
                <w:lang w:val="da-DK"/>
              </w:rPr>
            </w:pPr>
            <w:r w:rsidRPr="00FC21BA">
              <w:rPr>
                <w:rFonts w:ascii="Verdana" w:hAnsi="Verdana"/>
                <w:sz w:val="20"/>
                <w:lang w:val="da-DK"/>
              </w:rPr>
              <w:t xml:space="preserve">Et bestyrelsesmedlem anses i denne sammenhæng ikke for uafhængig, hvis den pågældende: </w:t>
            </w:r>
          </w:p>
          <w:p w14:paraId="2A1BAAA2" w14:textId="77777777" w:rsidR="00BA7748" w:rsidRPr="00FC21BA" w:rsidRDefault="00BA7748" w:rsidP="00BA7748">
            <w:pPr>
              <w:pStyle w:val="BodyText"/>
              <w:rPr>
                <w:rFonts w:ascii="Verdana" w:hAnsi="Verdana"/>
                <w:sz w:val="20"/>
                <w:lang w:val="da-DK"/>
              </w:rPr>
            </w:pPr>
          </w:p>
          <w:p w14:paraId="026DDF19"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eller inden for de seneste tre år har været, medlem af direktionen eller ledende medarbejder i fonden eller en væsentlig dattervirksomhed eller associeret virksomhed til fonden,</w:t>
            </w:r>
          </w:p>
          <w:p w14:paraId="4C14782E"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 xml:space="preserve">inden for de seneste fem år har modtaget større vederlag, herunder uddelinger eller andre ydelser, fra fonden/koncernen eller en dattervirksomhed eller associeret virksomhed til fonden i anden egenskab end som medlem af fondens bestyrelse eller direktion, </w:t>
            </w:r>
          </w:p>
          <w:p w14:paraId="48535C19"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inden for det seneste år har haft en væsentlig forretningsrelation (f.eks. personlig eller indirekte som partner eller ansat, aktionær, kunde, leverandør eller ledelsesmedlem i selskaber med tilsvarende forbindelse) med fonden/koncernen eller en dattervirksomhed eller associeret virksomhed til fonden,</w:t>
            </w:r>
          </w:p>
          <w:p w14:paraId="4100FE54"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eller inden for de seneste tre år har været, ansat eller partner hos ekstern revisor,</w:t>
            </w:r>
          </w:p>
          <w:p w14:paraId="5E29AEC9"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har været medlem af fondens bestyrelse eller direktion i mere end 12 år,</w:t>
            </w:r>
          </w:p>
          <w:p w14:paraId="00233FCC"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i nær familie med eller på anden måde står personer, som ikke betragtes som uafhængige, særligt nær,</w:t>
            </w:r>
          </w:p>
          <w:p w14:paraId="6353225D" w14:textId="77777777" w:rsidR="00BA7748" w:rsidRPr="00FC21BA" w:rsidRDefault="00BA7748" w:rsidP="00BA7748">
            <w:pPr>
              <w:pStyle w:val="BodyText"/>
              <w:numPr>
                <w:ilvl w:val="0"/>
                <w:numId w:val="19"/>
              </w:numPr>
              <w:rPr>
                <w:rFonts w:ascii="Verdana" w:hAnsi="Verdana"/>
                <w:sz w:val="20"/>
                <w:lang w:val="da-DK"/>
              </w:rPr>
            </w:pPr>
            <w:r w:rsidRPr="00FC21BA">
              <w:rPr>
                <w:rFonts w:ascii="Verdana" w:hAnsi="Verdana"/>
                <w:sz w:val="20"/>
                <w:lang w:val="da-DK"/>
              </w:rPr>
              <w:t>er stifter eller væsentlig gavegiver, hvis fonden har til formål at yde støtte til disses familie eller andre, som står disse særligt nær, eller</w:t>
            </w:r>
          </w:p>
          <w:p w14:paraId="075A3EE7" w14:textId="77777777" w:rsidR="00130457" w:rsidRPr="00FC21BA" w:rsidRDefault="00BA7748" w:rsidP="00EB1CB0">
            <w:pPr>
              <w:pStyle w:val="BodyText"/>
              <w:numPr>
                <w:ilvl w:val="0"/>
                <w:numId w:val="19"/>
              </w:numPr>
              <w:rPr>
                <w:rFonts w:ascii="Verdana" w:hAnsi="Verdana"/>
                <w:sz w:val="20"/>
                <w:lang w:val="da-DK"/>
              </w:rPr>
            </w:pPr>
            <w:r w:rsidRPr="00FC21BA">
              <w:rPr>
                <w:rFonts w:ascii="Verdana" w:hAnsi="Verdana"/>
                <w:sz w:val="20"/>
                <w:lang w:val="da-DK"/>
              </w:rPr>
              <w:t>er ledelsesmedlem i en organisation, en anden fond eller lignende, der modtager eller gentagne gange inden for de seneste fem år har modtaget væsentlige donationer fra fonden.</w:t>
            </w:r>
          </w:p>
        </w:tc>
        <w:tc>
          <w:tcPr>
            <w:tcW w:w="3702" w:type="dxa"/>
            <w:tcBorders>
              <w:bottom w:val="single" w:sz="4" w:space="0" w:color="auto"/>
            </w:tcBorders>
          </w:tcPr>
          <w:p w14:paraId="2C2BE21C" w14:textId="77777777" w:rsidR="00130457" w:rsidRDefault="00130457" w:rsidP="003F4965">
            <w:pPr>
              <w:jc w:val="center"/>
              <w:rPr>
                <w:rFonts w:ascii="Verdana" w:hAnsi="Verdana"/>
                <w:color w:val="000000"/>
                <w:sz w:val="20"/>
              </w:rPr>
            </w:pPr>
          </w:p>
          <w:p w14:paraId="2A8E1CDF" w14:textId="77777777" w:rsidR="00D330B5" w:rsidRDefault="00D330B5" w:rsidP="003F4965">
            <w:pPr>
              <w:jc w:val="center"/>
              <w:rPr>
                <w:rFonts w:ascii="Verdana" w:hAnsi="Verdana"/>
                <w:color w:val="000000"/>
                <w:sz w:val="20"/>
              </w:rPr>
            </w:pPr>
          </w:p>
          <w:p w14:paraId="28F6628B" w14:textId="77777777" w:rsidR="00D330B5" w:rsidRDefault="00D330B5" w:rsidP="003F4965">
            <w:pPr>
              <w:jc w:val="center"/>
              <w:rPr>
                <w:rFonts w:ascii="Verdana" w:hAnsi="Verdana"/>
                <w:color w:val="000000"/>
                <w:sz w:val="20"/>
              </w:rPr>
            </w:pPr>
          </w:p>
          <w:p w14:paraId="0F2F2592" w14:textId="77777777" w:rsidR="00D330B5" w:rsidRDefault="00D330B5" w:rsidP="003F4965">
            <w:pPr>
              <w:jc w:val="center"/>
              <w:rPr>
                <w:rFonts w:ascii="Verdana" w:hAnsi="Verdana"/>
                <w:color w:val="000000"/>
                <w:sz w:val="20"/>
              </w:rPr>
            </w:pPr>
          </w:p>
          <w:p w14:paraId="1EC118EC" w14:textId="77777777" w:rsidR="00D330B5" w:rsidRDefault="00D330B5" w:rsidP="003F4965">
            <w:pPr>
              <w:jc w:val="center"/>
              <w:rPr>
                <w:rFonts w:ascii="Verdana" w:hAnsi="Verdana"/>
                <w:color w:val="000000"/>
                <w:sz w:val="20"/>
              </w:rPr>
            </w:pPr>
          </w:p>
          <w:p w14:paraId="70E5E920" w14:textId="77777777" w:rsidR="00D330B5" w:rsidRDefault="00D330B5" w:rsidP="003F4965">
            <w:pPr>
              <w:jc w:val="center"/>
              <w:rPr>
                <w:rFonts w:ascii="Verdana" w:hAnsi="Verdana"/>
                <w:color w:val="000000"/>
                <w:sz w:val="20"/>
              </w:rPr>
            </w:pPr>
          </w:p>
          <w:p w14:paraId="3F2D7732" w14:textId="77777777" w:rsidR="00D330B5" w:rsidRDefault="00D330B5" w:rsidP="003F4965">
            <w:pPr>
              <w:jc w:val="center"/>
              <w:rPr>
                <w:rFonts w:ascii="Verdana" w:hAnsi="Verdana"/>
                <w:color w:val="000000"/>
                <w:sz w:val="20"/>
              </w:rPr>
            </w:pPr>
          </w:p>
          <w:p w14:paraId="4E429BB2" w14:textId="77777777" w:rsidR="00D330B5" w:rsidRDefault="00D330B5" w:rsidP="003F4965">
            <w:pPr>
              <w:jc w:val="center"/>
              <w:rPr>
                <w:rFonts w:ascii="Verdana" w:hAnsi="Verdana"/>
                <w:color w:val="000000"/>
                <w:sz w:val="20"/>
              </w:rPr>
            </w:pPr>
          </w:p>
          <w:p w14:paraId="6C5BD008" w14:textId="77777777" w:rsidR="00D330B5" w:rsidRDefault="00D330B5" w:rsidP="003F4965">
            <w:pPr>
              <w:jc w:val="center"/>
              <w:rPr>
                <w:rFonts w:ascii="Verdana" w:hAnsi="Verdana"/>
                <w:color w:val="000000"/>
                <w:sz w:val="20"/>
              </w:rPr>
            </w:pPr>
          </w:p>
          <w:p w14:paraId="1948B0FB"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14BA3A38" w14:textId="77777777" w:rsidR="00130457" w:rsidRPr="00FC21BA" w:rsidRDefault="00130457" w:rsidP="003F4965">
            <w:pPr>
              <w:jc w:val="center"/>
              <w:rPr>
                <w:rFonts w:ascii="Verdana" w:hAnsi="Verdana"/>
                <w:color w:val="000000"/>
                <w:sz w:val="20"/>
              </w:rPr>
            </w:pPr>
          </w:p>
        </w:tc>
      </w:tr>
      <w:tr w:rsidR="00130457" w:rsidRPr="00FC21BA" w14:paraId="5BFC9576" w14:textId="77777777" w:rsidTr="003F4965">
        <w:trPr>
          <w:trHeight w:val="547"/>
        </w:trPr>
        <w:tc>
          <w:tcPr>
            <w:tcW w:w="14601" w:type="dxa"/>
            <w:gridSpan w:val="3"/>
            <w:tcBorders>
              <w:bottom w:val="single" w:sz="4" w:space="0" w:color="auto"/>
            </w:tcBorders>
            <w:vAlign w:val="center"/>
          </w:tcPr>
          <w:p w14:paraId="1D3D83F8" w14:textId="77777777" w:rsidR="00130457" w:rsidRPr="00FC21BA" w:rsidRDefault="00130457" w:rsidP="00130457">
            <w:pPr>
              <w:rPr>
                <w:rFonts w:ascii="Verdana" w:hAnsi="Verdana"/>
                <w:color w:val="000000"/>
                <w:sz w:val="22"/>
                <w:szCs w:val="22"/>
              </w:rPr>
            </w:pPr>
            <w:r w:rsidRPr="00FC21BA">
              <w:rPr>
                <w:rFonts w:ascii="Verdana" w:hAnsi="Verdana"/>
                <w:color w:val="000000"/>
                <w:sz w:val="22"/>
                <w:szCs w:val="22"/>
              </w:rPr>
              <w:t>2.5 Udpegningsperiode</w:t>
            </w:r>
          </w:p>
        </w:tc>
      </w:tr>
      <w:tr w:rsidR="00130457" w:rsidRPr="00FC21BA" w14:paraId="6047D43F" w14:textId="77777777" w:rsidTr="003F4965">
        <w:tc>
          <w:tcPr>
            <w:tcW w:w="7196" w:type="dxa"/>
            <w:tcBorders>
              <w:bottom w:val="single" w:sz="4" w:space="0" w:color="auto"/>
            </w:tcBorders>
            <w:vAlign w:val="center"/>
          </w:tcPr>
          <w:p w14:paraId="03FEBDF1"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2.5.1 Det </w:t>
            </w:r>
            <w:r w:rsidRPr="00FC21BA">
              <w:rPr>
                <w:rFonts w:ascii="Verdana" w:hAnsi="Verdana"/>
                <w:b/>
                <w:sz w:val="20"/>
                <w:lang w:val="da-DK"/>
              </w:rPr>
              <w:t>anbefales</w:t>
            </w:r>
            <w:r w:rsidRPr="00FC21BA">
              <w:rPr>
                <w:rFonts w:ascii="Verdana" w:hAnsi="Verdana"/>
                <w:sz w:val="20"/>
                <w:lang w:val="da-DK"/>
              </w:rPr>
              <w:t xml:space="preserve">, at bestyrelsens medlemmer som minimum udpeges for en periode på to år, og maksimalt for en periode på fire år. </w:t>
            </w:r>
          </w:p>
        </w:tc>
        <w:tc>
          <w:tcPr>
            <w:tcW w:w="3702" w:type="dxa"/>
            <w:tcBorders>
              <w:bottom w:val="single" w:sz="4" w:space="0" w:color="auto"/>
            </w:tcBorders>
          </w:tcPr>
          <w:p w14:paraId="5EC97382" w14:textId="77777777" w:rsidR="00130457" w:rsidRDefault="00130457" w:rsidP="003F4965">
            <w:pPr>
              <w:jc w:val="center"/>
              <w:rPr>
                <w:rFonts w:ascii="Verdana" w:hAnsi="Verdana"/>
                <w:color w:val="000000"/>
                <w:sz w:val="20"/>
              </w:rPr>
            </w:pPr>
          </w:p>
          <w:p w14:paraId="71611B77"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35678AE2" w14:textId="77777777" w:rsidR="00130457" w:rsidRPr="00FC21BA" w:rsidRDefault="00130457" w:rsidP="003F4965">
            <w:pPr>
              <w:jc w:val="center"/>
              <w:rPr>
                <w:rFonts w:ascii="Verdana" w:hAnsi="Verdana"/>
                <w:color w:val="000000"/>
                <w:sz w:val="20"/>
              </w:rPr>
            </w:pPr>
          </w:p>
        </w:tc>
      </w:tr>
      <w:tr w:rsidR="00130457" w:rsidRPr="00FC21BA" w14:paraId="7A8D4368" w14:textId="77777777" w:rsidTr="003F4965">
        <w:tc>
          <w:tcPr>
            <w:tcW w:w="7196" w:type="dxa"/>
            <w:tcBorders>
              <w:bottom w:val="single" w:sz="4" w:space="0" w:color="auto"/>
            </w:tcBorders>
            <w:vAlign w:val="center"/>
          </w:tcPr>
          <w:p w14:paraId="3EA64E0D" w14:textId="77777777" w:rsidR="00130457" w:rsidRPr="00FC21BA" w:rsidRDefault="00BA7748" w:rsidP="0035762E">
            <w:pPr>
              <w:jc w:val="both"/>
              <w:rPr>
                <w:rFonts w:ascii="Verdana" w:hAnsi="Verdana"/>
                <w:sz w:val="20"/>
              </w:rPr>
            </w:pPr>
            <w:r w:rsidRPr="00FC21BA">
              <w:rPr>
                <w:rFonts w:ascii="Verdana" w:hAnsi="Verdana"/>
                <w:sz w:val="20"/>
              </w:rPr>
              <w:t>2.5.2 Det</w:t>
            </w:r>
            <w:r w:rsidRPr="00FC21BA">
              <w:rPr>
                <w:rFonts w:ascii="Verdana" w:hAnsi="Verdana"/>
                <w:b/>
                <w:sz w:val="20"/>
              </w:rPr>
              <w:t xml:space="preserve"> anbefales</w:t>
            </w:r>
            <w:r w:rsidRPr="00FC21BA">
              <w:rPr>
                <w:rFonts w:ascii="Verdana" w:hAnsi="Verdana"/>
                <w:sz w:val="20"/>
              </w:rPr>
              <w:t>, at der for medlemmerne af bestyrelsen fastsættes en aldersgrænse, som offentliggøres i ledelsesberetningen eller på fondens hjemmeside.</w:t>
            </w:r>
          </w:p>
        </w:tc>
        <w:tc>
          <w:tcPr>
            <w:tcW w:w="3702" w:type="dxa"/>
            <w:tcBorders>
              <w:bottom w:val="single" w:sz="4" w:space="0" w:color="auto"/>
            </w:tcBorders>
          </w:tcPr>
          <w:p w14:paraId="0D0D2869" w14:textId="77777777" w:rsidR="00130457" w:rsidRPr="00FC21BA" w:rsidRDefault="00130457" w:rsidP="003F4965">
            <w:pPr>
              <w:jc w:val="center"/>
              <w:rPr>
                <w:rFonts w:ascii="Verdana" w:hAnsi="Verdana"/>
                <w:color w:val="000000"/>
                <w:sz w:val="20"/>
              </w:rPr>
            </w:pPr>
          </w:p>
        </w:tc>
        <w:tc>
          <w:tcPr>
            <w:tcW w:w="3703" w:type="dxa"/>
            <w:tcBorders>
              <w:bottom w:val="single" w:sz="4" w:space="0" w:color="auto"/>
            </w:tcBorders>
          </w:tcPr>
          <w:p w14:paraId="4CD3F5E5" w14:textId="77777777" w:rsidR="00130457" w:rsidRPr="00FC21BA" w:rsidRDefault="00130457" w:rsidP="003F4965">
            <w:pPr>
              <w:jc w:val="center"/>
              <w:rPr>
                <w:rFonts w:ascii="Verdana" w:hAnsi="Verdana"/>
                <w:color w:val="000000"/>
                <w:sz w:val="20"/>
              </w:rPr>
            </w:pPr>
          </w:p>
        </w:tc>
      </w:tr>
      <w:tr w:rsidR="00130457" w:rsidRPr="00FC21BA" w14:paraId="2FF71531" w14:textId="77777777" w:rsidTr="003F4965">
        <w:trPr>
          <w:trHeight w:val="518"/>
        </w:trPr>
        <w:tc>
          <w:tcPr>
            <w:tcW w:w="14601" w:type="dxa"/>
            <w:gridSpan w:val="3"/>
            <w:tcBorders>
              <w:bottom w:val="single" w:sz="4" w:space="0" w:color="auto"/>
            </w:tcBorders>
            <w:vAlign w:val="center"/>
          </w:tcPr>
          <w:p w14:paraId="185FD83B" w14:textId="77777777" w:rsidR="00130457" w:rsidRPr="00FC21BA" w:rsidRDefault="00130457" w:rsidP="00130457">
            <w:pPr>
              <w:rPr>
                <w:rFonts w:ascii="Verdana" w:hAnsi="Verdana"/>
                <w:color w:val="000000"/>
                <w:sz w:val="22"/>
                <w:szCs w:val="22"/>
              </w:rPr>
            </w:pPr>
            <w:r w:rsidRPr="00FC21BA">
              <w:rPr>
                <w:rFonts w:ascii="Verdana" w:hAnsi="Verdana"/>
                <w:color w:val="000000"/>
                <w:sz w:val="22"/>
                <w:szCs w:val="22"/>
              </w:rPr>
              <w:t>2.6 Evaluering af arbejdet i bestyrelsen og i direktionen</w:t>
            </w:r>
          </w:p>
        </w:tc>
      </w:tr>
      <w:tr w:rsidR="00130457" w:rsidRPr="00FC21BA" w14:paraId="2616B3F5" w14:textId="77777777" w:rsidTr="003F4965">
        <w:tc>
          <w:tcPr>
            <w:tcW w:w="7196" w:type="dxa"/>
            <w:tcBorders>
              <w:bottom w:val="single" w:sz="4" w:space="0" w:color="auto"/>
            </w:tcBorders>
            <w:vAlign w:val="center"/>
          </w:tcPr>
          <w:p w14:paraId="34F4D6C3"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2.6.1 Det </w:t>
            </w:r>
            <w:r w:rsidRPr="00FC21BA">
              <w:rPr>
                <w:rFonts w:ascii="Verdana" w:hAnsi="Verdana"/>
                <w:b/>
                <w:sz w:val="20"/>
                <w:lang w:val="da-DK"/>
              </w:rPr>
              <w:t>anbefales</w:t>
            </w:r>
            <w:r w:rsidRPr="00FC21BA">
              <w:rPr>
                <w:rFonts w:ascii="Verdana" w:hAnsi="Verdana"/>
                <w:sz w:val="20"/>
                <w:lang w:val="da-DK"/>
              </w:rPr>
              <w:t>, at bestyrelsen fastlægger en evalueringsprocedure, hvor bestyrelsen, formanden og de individuelle medlemmers bidrag og resultater årligt evalueres, og at resultatet drøftes i bestyrelsen.</w:t>
            </w:r>
          </w:p>
        </w:tc>
        <w:tc>
          <w:tcPr>
            <w:tcW w:w="3702" w:type="dxa"/>
            <w:tcBorders>
              <w:bottom w:val="single" w:sz="4" w:space="0" w:color="auto"/>
            </w:tcBorders>
          </w:tcPr>
          <w:p w14:paraId="2FDFC823" w14:textId="77777777" w:rsidR="00130457" w:rsidRPr="00FC21BA" w:rsidRDefault="00130457" w:rsidP="003F4965">
            <w:pPr>
              <w:jc w:val="center"/>
              <w:rPr>
                <w:rFonts w:ascii="Verdana" w:hAnsi="Verdana"/>
                <w:color w:val="000000"/>
                <w:sz w:val="20"/>
              </w:rPr>
            </w:pPr>
          </w:p>
        </w:tc>
        <w:tc>
          <w:tcPr>
            <w:tcW w:w="3703" w:type="dxa"/>
            <w:tcBorders>
              <w:bottom w:val="single" w:sz="4" w:space="0" w:color="auto"/>
            </w:tcBorders>
          </w:tcPr>
          <w:p w14:paraId="370DC3A0" w14:textId="77777777" w:rsidR="00130457" w:rsidRPr="00FC21BA" w:rsidRDefault="00130457" w:rsidP="003F4965">
            <w:pPr>
              <w:jc w:val="center"/>
              <w:rPr>
                <w:rFonts w:ascii="Verdana" w:hAnsi="Verdana"/>
                <w:color w:val="000000"/>
                <w:sz w:val="20"/>
              </w:rPr>
            </w:pPr>
          </w:p>
        </w:tc>
      </w:tr>
      <w:tr w:rsidR="00130457" w:rsidRPr="00FC21BA" w14:paraId="20B6FC73" w14:textId="77777777" w:rsidTr="003F4965">
        <w:tc>
          <w:tcPr>
            <w:tcW w:w="7196" w:type="dxa"/>
            <w:tcBorders>
              <w:bottom w:val="single" w:sz="4" w:space="0" w:color="auto"/>
            </w:tcBorders>
            <w:vAlign w:val="center"/>
          </w:tcPr>
          <w:p w14:paraId="500287E2" w14:textId="77777777" w:rsidR="00130457" w:rsidRPr="00FC21BA" w:rsidRDefault="00BA7748" w:rsidP="00EB1CB0">
            <w:pPr>
              <w:pStyle w:val="BodyText"/>
              <w:rPr>
                <w:rFonts w:ascii="Verdana" w:hAnsi="Verdana"/>
                <w:sz w:val="20"/>
                <w:lang w:val="da-DK"/>
              </w:rPr>
            </w:pPr>
            <w:r w:rsidRPr="00FC21BA">
              <w:rPr>
                <w:rFonts w:ascii="Verdana" w:hAnsi="Verdana"/>
                <w:sz w:val="20"/>
                <w:lang w:val="da-DK"/>
              </w:rPr>
              <w:t xml:space="preserve">2.6.2 Det </w:t>
            </w:r>
            <w:r w:rsidRPr="00FC21BA">
              <w:rPr>
                <w:rFonts w:ascii="Verdana" w:hAnsi="Verdana"/>
                <w:b/>
                <w:sz w:val="20"/>
                <w:lang w:val="da-DK"/>
              </w:rPr>
              <w:t>anbefales</w:t>
            </w:r>
            <w:r w:rsidRPr="00FC21BA">
              <w:rPr>
                <w:rFonts w:ascii="Verdana" w:hAnsi="Verdana"/>
                <w:sz w:val="20"/>
                <w:lang w:val="da-DK"/>
              </w:rPr>
              <w:t>, at bestyrelsen én gang årligt evaluerer en eventuel direktions og/eller administrators arbejde og resultater efter forud fastsatte klare kriterier.</w:t>
            </w:r>
          </w:p>
        </w:tc>
        <w:tc>
          <w:tcPr>
            <w:tcW w:w="3702" w:type="dxa"/>
            <w:tcBorders>
              <w:bottom w:val="single" w:sz="4" w:space="0" w:color="auto"/>
            </w:tcBorders>
          </w:tcPr>
          <w:p w14:paraId="0C23C6B1" w14:textId="77777777" w:rsidR="00130457" w:rsidRDefault="00130457" w:rsidP="003F4965">
            <w:pPr>
              <w:jc w:val="center"/>
              <w:rPr>
                <w:rFonts w:ascii="Verdana" w:hAnsi="Verdana"/>
                <w:color w:val="000000"/>
                <w:sz w:val="20"/>
              </w:rPr>
            </w:pPr>
          </w:p>
          <w:p w14:paraId="538A22C1" w14:textId="77777777" w:rsidR="00D330B5" w:rsidRPr="00FC21BA" w:rsidRDefault="00D330B5" w:rsidP="003F4965">
            <w:pPr>
              <w:jc w:val="center"/>
              <w:rPr>
                <w:rFonts w:ascii="Verdana" w:hAnsi="Verdana"/>
                <w:color w:val="000000"/>
                <w:sz w:val="20"/>
              </w:rPr>
            </w:pPr>
            <w:r>
              <w:rPr>
                <w:rFonts w:ascii="Verdana" w:hAnsi="Verdana"/>
                <w:color w:val="000000"/>
                <w:sz w:val="20"/>
              </w:rPr>
              <w:t>X</w:t>
            </w:r>
          </w:p>
        </w:tc>
        <w:tc>
          <w:tcPr>
            <w:tcW w:w="3703" w:type="dxa"/>
            <w:tcBorders>
              <w:bottom w:val="single" w:sz="4" w:space="0" w:color="auto"/>
            </w:tcBorders>
          </w:tcPr>
          <w:p w14:paraId="756437A0" w14:textId="77777777" w:rsidR="00130457" w:rsidRPr="00FC21BA" w:rsidRDefault="00130457" w:rsidP="003F4965">
            <w:pPr>
              <w:jc w:val="center"/>
              <w:rPr>
                <w:rFonts w:ascii="Verdana" w:hAnsi="Verdana"/>
                <w:color w:val="000000"/>
                <w:sz w:val="20"/>
              </w:rPr>
            </w:pPr>
          </w:p>
        </w:tc>
      </w:tr>
      <w:tr w:rsidR="00032E58" w:rsidRPr="00FC21BA" w14:paraId="326D3B2F" w14:textId="77777777" w:rsidTr="003F4965">
        <w:tc>
          <w:tcPr>
            <w:tcW w:w="14601" w:type="dxa"/>
            <w:gridSpan w:val="3"/>
            <w:shd w:val="clear" w:color="auto" w:fill="2E6D82"/>
            <w:vAlign w:val="center"/>
          </w:tcPr>
          <w:p w14:paraId="26FF7D0E" w14:textId="77777777" w:rsidR="007A1A88" w:rsidRPr="00FC21BA" w:rsidRDefault="00EB1CB0" w:rsidP="00130457">
            <w:pPr>
              <w:spacing w:before="120" w:after="120"/>
              <w:rPr>
                <w:rFonts w:ascii="Verdana" w:hAnsi="Verdana"/>
                <w:color w:val="FFFFFF" w:themeColor="background1"/>
                <w:szCs w:val="24"/>
              </w:rPr>
            </w:pPr>
            <w:r w:rsidRPr="00FC21BA">
              <w:rPr>
                <w:rFonts w:ascii="Verdana" w:hAnsi="Verdana"/>
                <w:b/>
                <w:bCs/>
                <w:color w:val="FFFFFF" w:themeColor="background1"/>
                <w:szCs w:val="24"/>
              </w:rPr>
              <w:t xml:space="preserve">3. </w:t>
            </w:r>
            <w:r w:rsidR="0035762E" w:rsidRPr="00FC21BA">
              <w:rPr>
                <w:rFonts w:ascii="Verdana" w:hAnsi="Verdana"/>
                <w:b/>
                <w:bCs/>
                <w:color w:val="FFFFFF" w:themeColor="background1"/>
                <w:szCs w:val="24"/>
              </w:rPr>
              <w:t>Ledelsens vederlag</w:t>
            </w:r>
          </w:p>
        </w:tc>
      </w:tr>
      <w:tr w:rsidR="00130457" w:rsidRPr="00FC21BA" w14:paraId="07BDE7A4" w14:textId="77777777" w:rsidTr="003F4965">
        <w:tc>
          <w:tcPr>
            <w:tcW w:w="7196" w:type="dxa"/>
            <w:vAlign w:val="center"/>
          </w:tcPr>
          <w:p w14:paraId="23843D49" w14:textId="77777777" w:rsidR="00130457" w:rsidRPr="00FC21BA" w:rsidRDefault="00BA7748" w:rsidP="0035762E">
            <w:pPr>
              <w:pStyle w:val="BodyText"/>
              <w:rPr>
                <w:rFonts w:ascii="Verdana" w:hAnsi="Verdana"/>
                <w:color w:val="000000"/>
                <w:sz w:val="20"/>
                <w:lang w:val="da-DK" w:eastAsia="da-DK"/>
              </w:rPr>
            </w:pPr>
            <w:r w:rsidRPr="00FC21BA">
              <w:rPr>
                <w:rFonts w:ascii="Verdana" w:hAnsi="Verdana"/>
                <w:sz w:val="20"/>
                <w:lang w:val="da-DK"/>
              </w:rPr>
              <w:t xml:space="preserve">3.1.1 Det </w:t>
            </w:r>
            <w:r w:rsidRPr="00FC21BA">
              <w:rPr>
                <w:rFonts w:ascii="Verdana" w:hAnsi="Verdana"/>
                <w:b/>
                <w:sz w:val="20"/>
                <w:lang w:val="da-DK"/>
              </w:rPr>
              <w:t>anbefales</w:t>
            </w:r>
            <w:r w:rsidRPr="00FC21BA">
              <w:rPr>
                <w:rFonts w:ascii="Verdana" w:hAnsi="Verdana"/>
                <w:sz w:val="20"/>
                <w:lang w:val="da-DK"/>
              </w:rPr>
              <w:t>, at medlemmer af bestyrelsen i erhvervsdrivende fonde aflønnes med et fast vederlag, samt at medlemmer af en eventuel direktion aflønnes med et fast vederlag, eventuelt kombineret med bonus, der ikke bør være afhængig af regnskabsmæssige resultater. Vederlaget bør afspejle det arbejde og ansvar, der følger af hvervet.</w:t>
            </w:r>
          </w:p>
        </w:tc>
        <w:tc>
          <w:tcPr>
            <w:tcW w:w="3702" w:type="dxa"/>
          </w:tcPr>
          <w:p w14:paraId="232FF0BD" w14:textId="77777777" w:rsidR="00130457" w:rsidRPr="00FC21BA" w:rsidRDefault="00130457" w:rsidP="003F4965">
            <w:pPr>
              <w:spacing w:before="60" w:after="60"/>
              <w:jc w:val="center"/>
              <w:rPr>
                <w:rFonts w:ascii="Verdana" w:hAnsi="Verdana"/>
                <w:color w:val="000000"/>
                <w:sz w:val="20"/>
              </w:rPr>
            </w:pPr>
          </w:p>
        </w:tc>
        <w:tc>
          <w:tcPr>
            <w:tcW w:w="3703" w:type="dxa"/>
          </w:tcPr>
          <w:p w14:paraId="013346A0" w14:textId="77777777" w:rsidR="00130457" w:rsidRDefault="00130457" w:rsidP="003F4965">
            <w:pPr>
              <w:spacing w:before="60" w:after="60"/>
              <w:jc w:val="center"/>
              <w:rPr>
                <w:rFonts w:ascii="Verdana" w:hAnsi="Verdana"/>
                <w:color w:val="000000"/>
                <w:sz w:val="20"/>
              </w:rPr>
            </w:pPr>
          </w:p>
          <w:p w14:paraId="272911F0" w14:textId="77777777" w:rsidR="00D330B5" w:rsidRDefault="00D330B5" w:rsidP="003F4965">
            <w:pPr>
              <w:spacing w:before="60" w:after="60"/>
              <w:jc w:val="center"/>
              <w:rPr>
                <w:rFonts w:ascii="Verdana" w:hAnsi="Verdana"/>
                <w:color w:val="000000"/>
                <w:sz w:val="20"/>
              </w:rPr>
            </w:pPr>
          </w:p>
          <w:p w14:paraId="6DA1E54D" w14:textId="77777777" w:rsidR="00D330B5" w:rsidRDefault="00D330B5" w:rsidP="003F4965">
            <w:pPr>
              <w:spacing w:before="60" w:after="60"/>
              <w:jc w:val="center"/>
              <w:rPr>
                <w:rFonts w:ascii="Verdana" w:hAnsi="Verdana"/>
                <w:color w:val="000000"/>
                <w:sz w:val="20"/>
              </w:rPr>
            </w:pPr>
            <w:r>
              <w:rPr>
                <w:rFonts w:ascii="Verdana" w:hAnsi="Verdana"/>
                <w:color w:val="000000"/>
                <w:sz w:val="20"/>
              </w:rPr>
              <w:t>Administrator får et fast vederlag.</w:t>
            </w:r>
          </w:p>
          <w:p w14:paraId="76E69A64" w14:textId="77777777" w:rsidR="00D330B5" w:rsidRPr="00FC21BA" w:rsidRDefault="00D330B5" w:rsidP="003F4965">
            <w:pPr>
              <w:spacing w:before="60" w:after="60"/>
              <w:jc w:val="center"/>
              <w:rPr>
                <w:rFonts w:ascii="Verdana" w:hAnsi="Verdana"/>
                <w:color w:val="000000"/>
                <w:sz w:val="20"/>
              </w:rPr>
            </w:pPr>
            <w:r>
              <w:rPr>
                <w:rFonts w:ascii="Verdana" w:hAnsi="Verdana"/>
                <w:color w:val="000000"/>
                <w:sz w:val="20"/>
              </w:rPr>
              <w:t>Bestyrelsesmedlemmer får ingen vederlag</w:t>
            </w:r>
          </w:p>
        </w:tc>
      </w:tr>
      <w:tr w:rsidR="00130457" w:rsidRPr="00FC21BA" w14:paraId="269351CB" w14:textId="77777777" w:rsidTr="00BA7748">
        <w:trPr>
          <w:trHeight w:val="70"/>
        </w:trPr>
        <w:tc>
          <w:tcPr>
            <w:tcW w:w="7196" w:type="dxa"/>
            <w:vAlign w:val="center"/>
          </w:tcPr>
          <w:p w14:paraId="1B6C350E" w14:textId="77777777" w:rsidR="00130457" w:rsidRPr="00FC21BA" w:rsidRDefault="00BA7748" w:rsidP="0035762E">
            <w:pPr>
              <w:pStyle w:val="BodyText"/>
              <w:rPr>
                <w:rFonts w:ascii="Verdana" w:hAnsi="Verdana"/>
                <w:color w:val="000000"/>
                <w:sz w:val="20"/>
                <w:lang w:val="da-DK" w:eastAsia="da-DK"/>
              </w:rPr>
            </w:pPr>
            <w:r w:rsidRPr="00FC21BA">
              <w:rPr>
                <w:rFonts w:ascii="Verdana" w:hAnsi="Verdana"/>
                <w:sz w:val="20"/>
                <w:lang w:val="da-DK"/>
              </w:rPr>
              <w:t xml:space="preserve">3.1.2 Det </w:t>
            </w:r>
            <w:r w:rsidRPr="00FC21BA">
              <w:rPr>
                <w:rFonts w:ascii="Verdana" w:hAnsi="Verdana"/>
                <w:b/>
                <w:sz w:val="20"/>
                <w:lang w:val="da-DK"/>
              </w:rPr>
              <w:t>anbefales</w:t>
            </w:r>
            <w:r w:rsidRPr="00FC21BA">
              <w:rPr>
                <w:rFonts w:ascii="Verdana" w:hAnsi="Verdana"/>
                <w:sz w:val="20"/>
                <w:lang w:val="da-DK"/>
              </w:rPr>
              <w:t>, at der i årsregnskabet gives oplysning om det samlede vederlag, hvert medlem af bestyrelsen og en eventuel direktion modtager fra den erhvervsdrivende fond og</w:t>
            </w:r>
            <w:r w:rsidRPr="00FC21BA">
              <w:rPr>
                <w:rFonts w:ascii="Verdana" w:hAnsi="Verdana"/>
                <w:color w:val="000000"/>
                <w:sz w:val="20"/>
                <w:lang w:val="da-DK" w:eastAsia="da-DK"/>
              </w:rPr>
              <w:t xml:space="preserve"> fra andre virksomheder i koncernen. Endvidere bør der oplyses om eventuelle andre vederlag som bestyrelsesmedlemmer, bortset fra medarbejderrepræsentanter i bestyrelsen, modtager for varetagelsen af opgaver for fonden, dattervirksomheder af fonden eller tilknyttede virksomheder til fonden.</w:t>
            </w:r>
          </w:p>
        </w:tc>
        <w:tc>
          <w:tcPr>
            <w:tcW w:w="3702" w:type="dxa"/>
          </w:tcPr>
          <w:p w14:paraId="213C0F96" w14:textId="77777777" w:rsidR="00130457" w:rsidRPr="00FC21BA" w:rsidRDefault="00130457" w:rsidP="003F4965">
            <w:pPr>
              <w:spacing w:before="60" w:after="60"/>
              <w:jc w:val="center"/>
              <w:rPr>
                <w:rFonts w:ascii="Verdana" w:hAnsi="Verdana"/>
                <w:color w:val="000000"/>
                <w:sz w:val="20"/>
              </w:rPr>
            </w:pPr>
          </w:p>
        </w:tc>
        <w:tc>
          <w:tcPr>
            <w:tcW w:w="3703" w:type="dxa"/>
          </w:tcPr>
          <w:p w14:paraId="182EBB7F" w14:textId="77777777" w:rsidR="00130457" w:rsidRDefault="00130457" w:rsidP="003F4965">
            <w:pPr>
              <w:spacing w:before="60" w:after="60"/>
              <w:jc w:val="center"/>
              <w:rPr>
                <w:rFonts w:ascii="Verdana" w:hAnsi="Verdana"/>
                <w:color w:val="000000"/>
                <w:sz w:val="20"/>
              </w:rPr>
            </w:pPr>
          </w:p>
          <w:p w14:paraId="53DBADFC" w14:textId="77777777" w:rsidR="00D330B5" w:rsidRDefault="00D330B5" w:rsidP="003F4965">
            <w:pPr>
              <w:spacing w:before="60" w:after="60"/>
              <w:jc w:val="center"/>
              <w:rPr>
                <w:rFonts w:ascii="Verdana" w:hAnsi="Verdana"/>
                <w:color w:val="000000"/>
                <w:sz w:val="20"/>
              </w:rPr>
            </w:pPr>
          </w:p>
          <w:p w14:paraId="2DAE74E4" w14:textId="77777777" w:rsidR="00D330B5" w:rsidRDefault="00D330B5" w:rsidP="003F4965">
            <w:pPr>
              <w:spacing w:before="60" w:after="60"/>
              <w:jc w:val="center"/>
              <w:rPr>
                <w:rFonts w:ascii="Verdana" w:hAnsi="Verdana"/>
                <w:color w:val="000000"/>
                <w:sz w:val="20"/>
              </w:rPr>
            </w:pPr>
          </w:p>
          <w:p w14:paraId="18C7083A" w14:textId="77777777" w:rsidR="00D330B5" w:rsidRPr="00FC21BA" w:rsidRDefault="00D330B5" w:rsidP="003F4965">
            <w:pPr>
              <w:spacing w:before="60" w:after="60"/>
              <w:jc w:val="center"/>
              <w:rPr>
                <w:rFonts w:ascii="Verdana" w:hAnsi="Verdana"/>
                <w:color w:val="000000"/>
                <w:sz w:val="20"/>
              </w:rPr>
            </w:pPr>
            <w:r>
              <w:rPr>
                <w:rFonts w:ascii="Verdana" w:hAnsi="Verdana"/>
                <w:color w:val="000000"/>
                <w:sz w:val="20"/>
              </w:rPr>
              <w:t>Se under 3.1.1.</w:t>
            </w:r>
          </w:p>
        </w:tc>
      </w:tr>
    </w:tbl>
    <w:p w14:paraId="7CB59F7A" w14:textId="76F1A5DF" w:rsidR="004138C9" w:rsidRDefault="00134030" w:rsidP="00D703BD">
      <w:pPr>
        <w:rPr>
          <w:rFonts w:ascii="Verdana" w:hAnsi="Verdana" w:cs="Arial"/>
        </w:rPr>
      </w:pPr>
      <w:r>
        <w:rPr>
          <w:rFonts w:ascii="Verdana" w:hAnsi="Verdana" w:cs="Arial"/>
        </w:rPr>
        <w:t xml:space="preserve"> </w:t>
      </w:r>
    </w:p>
    <w:p w14:paraId="02A1A8C5" w14:textId="77777777" w:rsidR="0057612A" w:rsidRDefault="0057612A" w:rsidP="0057612A">
      <w:pPr>
        <w:rPr>
          <w:rFonts w:ascii="Verdana" w:hAnsi="Verdana" w:cs="Arial"/>
        </w:rPr>
      </w:pPr>
      <w:r w:rsidRPr="0057612A">
        <w:rPr>
          <w:rFonts w:ascii="Verdana" w:hAnsi="Verdana" w:cs="Arial"/>
        </w:rPr>
        <w:t xml:space="preserve">Bestyrelsens sammensætning: </w:t>
      </w:r>
    </w:p>
    <w:p w14:paraId="162A19EC" w14:textId="77777777" w:rsidR="00CA2902" w:rsidRDefault="0057612A" w:rsidP="0057612A">
      <w:pPr>
        <w:rPr>
          <w:rFonts w:ascii="Verdana" w:hAnsi="Verdana" w:cs="Arial"/>
        </w:rPr>
      </w:pPr>
      <w:r w:rsidRPr="0057612A">
        <w:rPr>
          <w:rFonts w:ascii="Verdana" w:hAnsi="Verdana" w:cs="Arial"/>
        </w:rPr>
        <w:t xml:space="preserve">Jeanette Holm, Erhvervspartner </w:t>
      </w:r>
      <w:r w:rsidR="00CA2902">
        <w:rPr>
          <w:rFonts w:ascii="Verdana" w:hAnsi="Verdana" w:cs="Arial"/>
        </w:rPr>
        <w:t>–</w:t>
      </w:r>
      <w:r w:rsidRPr="0057612A">
        <w:rPr>
          <w:rFonts w:ascii="Verdana" w:hAnsi="Verdana" w:cs="Arial"/>
        </w:rPr>
        <w:t xml:space="preserve"> Formand </w:t>
      </w:r>
    </w:p>
    <w:p w14:paraId="3F43666C" w14:textId="77777777" w:rsidR="00CA2902" w:rsidRDefault="0057612A" w:rsidP="0057612A">
      <w:pPr>
        <w:rPr>
          <w:rFonts w:ascii="Verdana" w:hAnsi="Verdana" w:cs="Arial"/>
        </w:rPr>
      </w:pPr>
      <w:r w:rsidRPr="0057612A">
        <w:rPr>
          <w:rFonts w:ascii="Verdana" w:hAnsi="Verdana" w:cs="Arial"/>
        </w:rPr>
        <w:t xml:space="preserve">Anders Kyst, pensioneret lægelig direktør - Næstformand </w:t>
      </w:r>
    </w:p>
    <w:p w14:paraId="499E82EE" w14:textId="3C67A9BB" w:rsidR="00CA2902" w:rsidRDefault="0057612A" w:rsidP="0057612A">
      <w:pPr>
        <w:rPr>
          <w:rFonts w:ascii="Verdana" w:hAnsi="Verdana" w:cs="Arial"/>
        </w:rPr>
      </w:pPr>
      <w:r w:rsidRPr="0057612A">
        <w:rPr>
          <w:rFonts w:ascii="Verdana" w:hAnsi="Verdana" w:cs="Arial"/>
        </w:rPr>
        <w:t xml:space="preserve">Mathias Aaen Thuesen, </w:t>
      </w:r>
      <w:proofErr w:type="spellStart"/>
      <w:proofErr w:type="gramStart"/>
      <w:r w:rsidRPr="0057612A">
        <w:rPr>
          <w:rFonts w:ascii="Verdana" w:hAnsi="Verdana" w:cs="Arial"/>
        </w:rPr>
        <w:t>Ph.D</w:t>
      </w:r>
      <w:proofErr w:type="spellEnd"/>
      <w:proofErr w:type="gramEnd"/>
      <w:r w:rsidR="006B35E7">
        <w:rPr>
          <w:rFonts w:ascii="Verdana" w:hAnsi="Verdana" w:cs="Arial"/>
        </w:rPr>
        <w:t xml:space="preserve">, Erhvervs </w:t>
      </w:r>
      <w:proofErr w:type="spellStart"/>
      <w:r w:rsidR="006B35E7">
        <w:rPr>
          <w:rFonts w:ascii="Verdana" w:hAnsi="Verdana" w:cs="Arial"/>
        </w:rPr>
        <w:t>PostDoc</w:t>
      </w:r>
      <w:proofErr w:type="spellEnd"/>
      <w:r w:rsidRPr="0057612A">
        <w:rPr>
          <w:rFonts w:ascii="Verdana" w:hAnsi="Verdana" w:cs="Arial"/>
        </w:rPr>
        <w:t xml:space="preserve"> - Sekretær </w:t>
      </w:r>
    </w:p>
    <w:p w14:paraId="02E368F3" w14:textId="77777777" w:rsidR="00CA2902" w:rsidRDefault="0057612A" w:rsidP="0057612A">
      <w:pPr>
        <w:rPr>
          <w:rFonts w:ascii="Verdana" w:hAnsi="Verdana" w:cs="Arial"/>
        </w:rPr>
      </w:pPr>
      <w:r w:rsidRPr="0057612A">
        <w:rPr>
          <w:rFonts w:ascii="Verdana" w:hAnsi="Verdana" w:cs="Arial"/>
        </w:rPr>
        <w:t xml:space="preserve">Kathrine Holm, Arkitekt MAA </w:t>
      </w:r>
    </w:p>
    <w:p w14:paraId="0398F1D7" w14:textId="5D6FCA18" w:rsidR="00CA2902" w:rsidRDefault="0057612A" w:rsidP="0057612A">
      <w:pPr>
        <w:rPr>
          <w:rFonts w:ascii="Verdana" w:hAnsi="Verdana" w:cs="Arial"/>
        </w:rPr>
      </w:pPr>
      <w:r w:rsidRPr="0057612A">
        <w:rPr>
          <w:rFonts w:ascii="Verdana" w:hAnsi="Verdana" w:cs="Arial"/>
        </w:rPr>
        <w:t xml:space="preserve">Peter </w:t>
      </w:r>
      <w:proofErr w:type="spellStart"/>
      <w:r w:rsidRPr="0057612A">
        <w:rPr>
          <w:rFonts w:ascii="Verdana" w:hAnsi="Verdana" w:cs="Arial"/>
        </w:rPr>
        <w:t>Fredsby</w:t>
      </w:r>
      <w:proofErr w:type="spellEnd"/>
      <w:r w:rsidRPr="0057612A">
        <w:rPr>
          <w:rFonts w:ascii="Verdana" w:hAnsi="Verdana" w:cs="Arial"/>
        </w:rPr>
        <w:t xml:space="preserve">, funktionschef </w:t>
      </w:r>
    </w:p>
    <w:p w14:paraId="24A8DAEE" w14:textId="7E17FECE" w:rsidR="00800406" w:rsidRDefault="00800406" w:rsidP="0057612A">
      <w:pPr>
        <w:rPr>
          <w:rFonts w:ascii="Verdana" w:hAnsi="Verdana" w:cs="Arial"/>
        </w:rPr>
      </w:pPr>
      <w:r>
        <w:rPr>
          <w:rFonts w:ascii="Verdana" w:hAnsi="Verdana" w:cs="Arial"/>
        </w:rPr>
        <w:t>Linda Rasmussen, advokatsekretær</w:t>
      </w:r>
    </w:p>
    <w:p w14:paraId="37D2FEBC" w14:textId="5401A04F" w:rsidR="0057612A" w:rsidRPr="0057612A" w:rsidRDefault="0057612A" w:rsidP="0057612A">
      <w:pPr>
        <w:rPr>
          <w:rFonts w:ascii="Verdana" w:hAnsi="Verdana" w:cs="Arial"/>
        </w:rPr>
      </w:pPr>
    </w:p>
    <w:p w14:paraId="34834B9D" w14:textId="77777777" w:rsidR="0057612A" w:rsidRPr="0057612A" w:rsidRDefault="0057612A" w:rsidP="0057612A">
      <w:pPr>
        <w:rPr>
          <w:rFonts w:ascii="Verdana" w:hAnsi="Verdana" w:cs="Arial"/>
        </w:rPr>
      </w:pPr>
      <w:r w:rsidRPr="0057612A">
        <w:rPr>
          <w:rFonts w:ascii="Verdana" w:hAnsi="Verdana" w:cs="Arial"/>
        </w:rPr>
        <w:t xml:space="preserve">Bestyrelsesmedlemmerne er på valg hvert </w:t>
      </w:r>
      <w:proofErr w:type="spellStart"/>
      <w:r w:rsidRPr="0057612A">
        <w:rPr>
          <w:rFonts w:ascii="Verdana" w:hAnsi="Verdana" w:cs="Arial"/>
        </w:rPr>
        <w:t>tredie</w:t>
      </w:r>
      <w:proofErr w:type="spellEnd"/>
      <w:r w:rsidRPr="0057612A">
        <w:rPr>
          <w:rFonts w:ascii="Verdana" w:hAnsi="Verdana" w:cs="Arial"/>
        </w:rPr>
        <w:t xml:space="preserve"> år, således at der er to på valg hvert år. </w:t>
      </w:r>
    </w:p>
    <w:p w14:paraId="2BF88D4B" w14:textId="77777777" w:rsidR="0057612A" w:rsidRPr="0057612A" w:rsidRDefault="0057612A" w:rsidP="0057612A">
      <w:pPr>
        <w:rPr>
          <w:rFonts w:ascii="Verdana" w:hAnsi="Verdana" w:cs="Arial"/>
        </w:rPr>
      </w:pPr>
      <w:r w:rsidRPr="0057612A">
        <w:rPr>
          <w:rFonts w:ascii="Verdana" w:hAnsi="Verdana" w:cs="Arial"/>
        </w:rPr>
        <w:t xml:space="preserve"> </w:t>
      </w:r>
    </w:p>
    <w:p w14:paraId="2F754B48" w14:textId="03332C09" w:rsidR="00134030" w:rsidRPr="00FC21BA" w:rsidRDefault="0057612A" w:rsidP="0057612A">
      <w:pPr>
        <w:rPr>
          <w:rFonts w:ascii="Verdana" w:hAnsi="Verdana" w:cs="Arial"/>
        </w:rPr>
      </w:pPr>
      <w:r w:rsidRPr="0057612A">
        <w:rPr>
          <w:rFonts w:ascii="Verdana" w:hAnsi="Verdana" w:cs="Arial"/>
        </w:rPr>
        <w:t>Det skønnes, at bestyrelsens samlede kompetence er i god overensstemmelse med bestyrelsens arbejdsopgaver og at bestyrelsesmedlemmerne er uafhængige i forhold til fondens stifter og eksterne samarbejdspartnere.</w:t>
      </w:r>
    </w:p>
    <w:sectPr w:rsidR="00134030" w:rsidRPr="00FC21BA" w:rsidSect="0060204C">
      <w:headerReference w:type="default" r:id="rId9"/>
      <w:footerReference w:type="even" r:id="rId10"/>
      <w:footerReference w:type="default" r:id="rId11"/>
      <w:type w:val="nextColumn"/>
      <w:pgSz w:w="16840" w:h="11907" w:orient="landscape" w:code="9"/>
      <w:pgMar w:top="1361" w:right="1134" w:bottom="1361"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F8D3D" w14:textId="77777777" w:rsidR="007F1F97" w:rsidRDefault="007F1F97">
      <w:r>
        <w:separator/>
      </w:r>
    </w:p>
  </w:endnote>
  <w:endnote w:type="continuationSeparator" w:id="0">
    <w:p w14:paraId="732E92AD" w14:textId="77777777" w:rsidR="007F1F97" w:rsidRDefault="007F1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Roman">
    <w:panose1 w:val="0000050000000002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7A48E" w14:textId="77777777" w:rsidR="0060204C" w:rsidRDefault="0060204C" w:rsidP="004138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B0B221" w14:textId="77777777" w:rsidR="0060204C" w:rsidRDefault="0060204C" w:rsidP="004138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D4545" w14:textId="77777777" w:rsidR="0060204C" w:rsidRPr="00FC21BA" w:rsidRDefault="0060204C" w:rsidP="004138C9">
    <w:pPr>
      <w:pStyle w:val="Footer"/>
      <w:framePr w:wrap="around" w:vAnchor="text" w:hAnchor="margin" w:xAlign="right" w:y="1"/>
      <w:rPr>
        <w:rStyle w:val="PageNumber"/>
        <w:rFonts w:ascii="Verdana" w:hAnsi="Verdana"/>
        <w:sz w:val="20"/>
      </w:rPr>
    </w:pPr>
    <w:r w:rsidRPr="00FC21BA">
      <w:rPr>
        <w:rStyle w:val="PageNumber"/>
        <w:rFonts w:ascii="Verdana" w:hAnsi="Verdana"/>
        <w:sz w:val="20"/>
      </w:rPr>
      <w:fldChar w:fldCharType="begin"/>
    </w:r>
    <w:r w:rsidRPr="00FC21BA">
      <w:rPr>
        <w:rStyle w:val="PageNumber"/>
        <w:rFonts w:ascii="Verdana" w:hAnsi="Verdana"/>
        <w:sz w:val="20"/>
      </w:rPr>
      <w:instrText xml:space="preserve">PAGE  </w:instrText>
    </w:r>
    <w:r w:rsidRPr="00FC21BA">
      <w:rPr>
        <w:rStyle w:val="PageNumber"/>
        <w:rFonts w:ascii="Verdana" w:hAnsi="Verdana"/>
        <w:sz w:val="20"/>
      </w:rPr>
      <w:fldChar w:fldCharType="separate"/>
    </w:r>
    <w:r w:rsidR="00471E28">
      <w:rPr>
        <w:rStyle w:val="PageNumber"/>
        <w:rFonts w:ascii="Verdana" w:hAnsi="Verdana"/>
        <w:noProof/>
        <w:sz w:val="20"/>
      </w:rPr>
      <w:t>8</w:t>
    </w:r>
    <w:r w:rsidRPr="00FC21BA">
      <w:rPr>
        <w:rStyle w:val="PageNumber"/>
        <w:rFonts w:ascii="Verdana" w:hAnsi="Verdana"/>
        <w:sz w:val="20"/>
      </w:rPr>
      <w:fldChar w:fldCharType="end"/>
    </w:r>
  </w:p>
  <w:p w14:paraId="681725CE" w14:textId="77777777" w:rsidR="00032E58" w:rsidRPr="00FC21BA" w:rsidRDefault="0060204C" w:rsidP="004138C9">
    <w:pPr>
      <w:pStyle w:val="Footer"/>
      <w:ind w:right="360"/>
      <w:rPr>
        <w:rFonts w:ascii="Verdana" w:hAnsi="Verdana"/>
        <w:sz w:val="20"/>
      </w:rPr>
    </w:pPr>
    <w:r w:rsidRPr="00FC21BA">
      <w:rPr>
        <w:rFonts w:ascii="Verdana" w:hAnsi="Verdana"/>
        <w:sz w:val="20"/>
      </w:rPr>
      <w:t xml:space="preserve">Skema til </w:t>
    </w:r>
    <w:r w:rsidR="00032E58" w:rsidRPr="00FC21BA">
      <w:rPr>
        <w:rFonts w:ascii="Verdana" w:hAnsi="Verdana"/>
        <w:sz w:val="20"/>
      </w:rPr>
      <w:t>”</w:t>
    </w:r>
    <w:r w:rsidR="00032E58" w:rsidRPr="00FC21BA">
      <w:rPr>
        <w:rFonts w:ascii="Verdana" w:hAnsi="Verdana"/>
        <w:i/>
        <w:sz w:val="20"/>
      </w:rPr>
      <w:t>L</w:t>
    </w:r>
    <w:r w:rsidR="0035762E" w:rsidRPr="00FC21BA">
      <w:rPr>
        <w:rFonts w:ascii="Verdana" w:hAnsi="Verdana"/>
        <w:i/>
        <w:sz w:val="20"/>
      </w:rPr>
      <w:t xml:space="preserve">ovpligtig </w:t>
    </w:r>
    <w:r w:rsidRPr="00FC21BA">
      <w:rPr>
        <w:rFonts w:ascii="Verdana" w:hAnsi="Verdana"/>
        <w:i/>
        <w:sz w:val="20"/>
      </w:rPr>
      <w:t xml:space="preserve">redegørelse </w:t>
    </w:r>
    <w:r w:rsidR="0035762E" w:rsidRPr="00FC21BA">
      <w:rPr>
        <w:rFonts w:ascii="Verdana" w:hAnsi="Verdana"/>
        <w:i/>
        <w:sz w:val="20"/>
      </w:rPr>
      <w:t>for god fondsledelse</w:t>
    </w:r>
    <w:r w:rsidR="00032E58" w:rsidRPr="00FC21BA">
      <w:rPr>
        <w:rFonts w:ascii="Verdana" w:hAnsi="Verdana"/>
        <w:i/>
        <w:sz w:val="20"/>
      </w:rPr>
      <w:t>, jf. årsregnskabslovens § 77 a</w:t>
    </w:r>
    <w:r w:rsidR="00032E58" w:rsidRPr="00FC21BA">
      <w:rPr>
        <w:rFonts w:ascii="Verdana" w:hAnsi="Verdana"/>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0B320" w14:textId="77777777" w:rsidR="007F1F97" w:rsidRDefault="007F1F97">
      <w:r>
        <w:separator/>
      </w:r>
    </w:p>
  </w:footnote>
  <w:footnote w:type="continuationSeparator" w:id="0">
    <w:p w14:paraId="78AFB1CA" w14:textId="77777777" w:rsidR="007F1F97" w:rsidRDefault="007F1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0EF83" w14:textId="77777777" w:rsidR="00ED6E4E" w:rsidRPr="00ED6E4E" w:rsidRDefault="00ED6E4E" w:rsidP="00ED6E4E">
    <w:pPr>
      <w:pStyle w:val="Header"/>
      <w:jc w:val="right"/>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2DED"/>
    <w:multiLevelType w:val="hybridMultilevel"/>
    <w:tmpl w:val="3244BF6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36"/>
        </w:tabs>
        <w:ind w:left="136" w:hanging="360"/>
      </w:pPr>
      <w:rPr>
        <w:rFonts w:ascii="Courier New" w:hAnsi="Courier New" w:cs="Courier New" w:hint="default"/>
      </w:rPr>
    </w:lvl>
    <w:lvl w:ilvl="2" w:tplc="04060005" w:tentative="1">
      <w:start w:val="1"/>
      <w:numFmt w:val="bullet"/>
      <w:lvlText w:val=""/>
      <w:lvlJc w:val="left"/>
      <w:pPr>
        <w:tabs>
          <w:tab w:val="num" w:pos="856"/>
        </w:tabs>
        <w:ind w:left="856" w:hanging="360"/>
      </w:pPr>
      <w:rPr>
        <w:rFonts w:ascii="Wingdings" w:hAnsi="Wingdings" w:hint="default"/>
      </w:rPr>
    </w:lvl>
    <w:lvl w:ilvl="3" w:tplc="04060001" w:tentative="1">
      <w:start w:val="1"/>
      <w:numFmt w:val="bullet"/>
      <w:lvlText w:val=""/>
      <w:lvlJc w:val="left"/>
      <w:pPr>
        <w:tabs>
          <w:tab w:val="num" w:pos="1576"/>
        </w:tabs>
        <w:ind w:left="1576" w:hanging="360"/>
      </w:pPr>
      <w:rPr>
        <w:rFonts w:ascii="Symbol" w:hAnsi="Symbol" w:hint="default"/>
      </w:rPr>
    </w:lvl>
    <w:lvl w:ilvl="4" w:tplc="04060003" w:tentative="1">
      <w:start w:val="1"/>
      <w:numFmt w:val="bullet"/>
      <w:lvlText w:val="o"/>
      <w:lvlJc w:val="left"/>
      <w:pPr>
        <w:tabs>
          <w:tab w:val="num" w:pos="2296"/>
        </w:tabs>
        <w:ind w:left="2296" w:hanging="360"/>
      </w:pPr>
      <w:rPr>
        <w:rFonts w:ascii="Courier New" w:hAnsi="Courier New" w:cs="Courier New" w:hint="default"/>
      </w:rPr>
    </w:lvl>
    <w:lvl w:ilvl="5" w:tplc="04060005" w:tentative="1">
      <w:start w:val="1"/>
      <w:numFmt w:val="bullet"/>
      <w:lvlText w:val=""/>
      <w:lvlJc w:val="left"/>
      <w:pPr>
        <w:tabs>
          <w:tab w:val="num" w:pos="3016"/>
        </w:tabs>
        <w:ind w:left="3016" w:hanging="360"/>
      </w:pPr>
      <w:rPr>
        <w:rFonts w:ascii="Wingdings" w:hAnsi="Wingdings" w:hint="default"/>
      </w:rPr>
    </w:lvl>
    <w:lvl w:ilvl="6" w:tplc="04060001" w:tentative="1">
      <w:start w:val="1"/>
      <w:numFmt w:val="bullet"/>
      <w:lvlText w:val=""/>
      <w:lvlJc w:val="left"/>
      <w:pPr>
        <w:tabs>
          <w:tab w:val="num" w:pos="3736"/>
        </w:tabs>
        <w:ind w:left="3736" w:hanging="360"/>
      </w:pPr>
      <w:rPr>
        <w:rFonts w:ascii="Symbol" w:hAnsi="Symbol" w:hint="default"/>
      </w:rPr>
    </w:lvl>
    <w:lvl w:ilvl="7" w:tplc="04060003" w:tentative="1">
      <w:start w:val="1"/>
      <w:numFmt w:val="bullet"/>
      <w:lvlText w:val="o"/>
      <w:lvlJc w:val="left"/>
      <w:pPr>
        <w:tabs>
          <w:tab w:val="num" w:pos="4456"/>
        </w:tabs>
        <w:ind w:left="4456" w:hanging="360"/>
      </w:pPr>
      <w:rPr>
        <w:rFonts w:ascii="Courier New" w:hAnsi="Courier New" w:cs="Courier New" w:hint="default"/>
      </w:rPr>
    </w:lvl>
    <w:lvl w:ilvl="8" w:tplc="04060005" w:tentative="1">
      <w:start w:val="1"/>
      <w:numFmt w:val="bullet"/>
      <w:lvlText w:val=""/>
      <w:lvlJc w:val="left"/>
      <w:pPr>
        <w:tabs>
          <w:tab w:val="num" w:pos="5176"/>
        </w:tabs>
        <w:ind w:left="5176" w:hanging="360"/>
      </w:pPr>
      <w:rPr>
        <w:rFonts w:ascii="Wingdings" w:hAnsi="Wingdings" w:hint="default"/>
      </w:rPr>
    </w:lvl>
  </w:abstractNum>
  <w:abstractNum w:abstractNumId="1" w15:restartNumberingAfterBreak="0">
    <w:nsid w:val="09547C9A"/>
    <w:multiLevelType w:val="hybridMultilevel"/>
    <w:tmpl w:val="03A081D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152E2"/>
    <w:multiLevelType w:val="hybridMultilevel"/>
    <w:tmpl w:val="C8AC2A9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15:restartNumberingAfterBreak="0">
    <w:nsid w:val="0E8A04B6"/>
    <w:multiLevelType w:val="hybridMultilevel"/>
    <w:tmpl w:val="D550D4B2"/>
    <w:lvl w:ilvl="0" w:tplc="1C788F6E">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962099E"/>
    <w:multiLevelType w:val="hybridMultilevel"/>
    <w:tmpl w:val="3B52466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162024"/>
    <w:multiLevelType w:val="hybridMultilevel"/>
    <w:tmpl w:val="0692729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E13F9E"/>
    <w:multiLevelType w:val="hybridMultilevel"/>
    <w:tmpl w:val="9B521AE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70E71"/>
    <w:multiLevelType w:val="hybridMultilevel"/>
    <w:tmpl w:val="6ED8C4B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465943"/>
    <w:multiLevelType w:val="hybridMultilevel"/>
    <w:tmpl w:val="6DA4C8FE"/>
    <w:lvl w:ilvl="0" w:tplc="04060001">
      <w:start w:val="1"/>
      <w:numFmt w:val="bullet"/>
      <w:lvlText w:val=""/>
      <w:lvlJc w:val="left"/>
      <w:pPr>
        <w:tabs>
          <w:tab w:val="num" w:pos="2024"/>
        </w:tabs>
        <w:ind w:left="2024" w:hanging="360"/>
      </w:pPr>
      <w:rPr>
        <w:rFonts w:ascii="Symbol" w:hAnsi="Symbol" w:hint="default"/>
      </w:rPr>
    </w:lvl>
    <w:lvl w:ilvl="1" w:tplc="04060003" w:tentative="1">
      <w:start w:val="1"/>
      <w:numFmt w:val="bullet"/>
      <w:lvlText w:val="o"/>
      <w:lvlJc w:val="left"/>
      <w:pPr>
        <w:tabs>
          <w:tab w:val="num" w:pos="2744"/>
        </w:tabs>
        <w:ind w:left="2744" w:hanging="360"/>
      </w:pPr>
      <w:rPr>
        <w:rFonts w:ascii="Courier New" w:hAnsi="Courier New" w:cs="Courier New" w:hint="default"/>
      </w:rPr>
    </w:lvl>
    <w:lvl w:ilvl="2" w:tplc="04060005" w:tentative="1">
      <w:start w:val="1"/>
      <w:numFmt w:val="bullet"/>
      <w:lvlText w:val=""/>
      <w:lvlJc w:val="left"/>
      <w:pPr>
        <w:tabs>
          <w:tab w:val="num" w:pos="3464"/>
        </w:tabs>
        <w:ind w:left="3464" w:hanging="360"/>
      </w:pPr>
      <w:rPr>
        <w:rFonts w:ascii="Wingdings" w:hAnsi="Wingdings" w:hint="default"/>
      </w:rPr>
    </w:lvl>
    <w:lvl w:ilvl="3" w:tplc="04060001" w:tentative="1">
      <w:start w:val="1"/>
      <w:numFmt w:val="bullet"/>
      <w:lvlText w:val=""/>
      <w:lvlJc w:val="left"/>
      <w:pPr>
        <w:tabs>
          <w:tab w:val="num" w:pos="4184"/>
        </w:tabs>
        <w:ind w:left="4184" w:hanging="360"/>
      </w:pPr>
      <w:rPr>
        <w:rFonts w:ascii="Symbol" w:hAnsi="Symbol" w:hint="default"/>
      </w:rPr>
    </w:lvl>
    <w:lvl w:ilvl="4" w:tplc="04060003" w:tentative="1">
      <w:start w:val="1"/>
      <w:numFmt w:val="bullet"/>
      <w:lvlText w:val="o"/>
      <w:lvlJc w:val="left"/>
      <w:pPr>
        <w:tabs>
          <w:tab w:val="num" w:pos="4904"/>
        </w:tabs>
        <w:ind w:left="4904" w:hanging="360"/>
      </w:pPr>
      <w:rPr>
        <w:rFonts w:ascii="Courier New" w:hAnsi="Courier New" w:cs="Courier New" w:hint="default"/>
      </w:rPr>
    </w:lvl>
    <w:lvl w:ilvl="5" w:tplc="04060005" w:tentative="1">
      <w:start w:val="1"/>
      <w:numFmt w:val="bullet"/>
      <w:lvlText w:val=""/>
      <w:lvlJc w:val="left"/>
      <w:pPr>
        <w:tabs>
          <w:tab w:val="num" w:pos="5624"/>
        </w:tabs>
        <w:ind w:left="5624" w:hanging="360"/>
      </w:pPr>
      <w:rPr>
        <w:rFonts w:ascii="Wingdings" w:hAnsi="Wingdings" w:hint="default"/>
      </w:rPr>
    </w:lvl>
    <w:lvl w:ilvl="6" w:tplc="04060001" w:tentative="1">
      <w:start w:val="1"/>
      <w:numFmt w:val="bullet"/>
      <w:lvlText w:val=""/>
      <w:lvlJc w:val="left"/>
      <w:pPr>
        <w:tabs>
          <w:tab w:val="num" w:pos="6344"/>
        </w:tabs>
        <w:ind w:left="6344" w:hanging="360"/>
      </w:pPr>
      <w:rPr>
        <w:rFonts w:ascii="Symbol" w:hAnsi="Symbol" w:hint="default"/>
      </w:rPr>
    </w:lvl>
    <w:lvl w:ilvl="7" w:tplc="04060003" w:tentative="1">
      <w:start w:val="1"/>
      <w:numFmt w:val="bullet"/>
      <w:lvlText w:val="o"/>
      <w:lvlJc w:val="left"/>
      <w:pPr>
        <w:tabs>
          <w:tab w:val="num" w:pos="7064"/>
        </w:tabs>
        <w:ind w:left="7064" w:hanging="360"/>
      </w:pPr>
      <w:rPr>
        <w:rFonts w:ascii="Courier New" w:hAnsi="Courier New" w:cs="Courier New" w:hint="default"/>
      </w:rPr>
    </w:lvl>
    <w:lvl w:ilvl="8" w:tplc="04060005" w:tentative="1">
      <w:start w:val="1"/>
      <w:numFmt w:val="bullet"/>
      <w:lvlText w:val=""/>
      <w:lvlJc w:val="left"/>
      <w:pPr>
        <w:tabs>
          <w:tab w:val="num" w:pos="7784"/>
        </w:tabs>
        <w:ind w:left="7784" w:hanging="360"/>
      </w:pPr>
      <w:rPr>
        <w:rFonts w:ascii="Wingdings" w:hAnsi="Wingdings" w:hint="default"/>
      </w:rPr>
    </w:lvl>
  </w:abstractNum>
  <w:abstractNum w:abstractNumId="9" w15:restartNumberingAfterBreak="0">
    <w:nsid w:val="28395180"/>
    <w:multiLevelType w:val="hybridMultilevel"/>
    <w:tmpl w:val="B336CBE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B77829"/>
    <w:multiLevelType w:val="hybridMultilevel"/>
    <w:tmpl w:val="2CF88EC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09587A"/>
    <w:multiLevelType w:val="hybridMultilevel"/>
    <w:tmpl w:val="166EB7B4"/>
    <w:lvl w:ilvl="0" w:tplc="04060001">
      <w:start w:val="1"/>
      <w:numFmt w:val="bullet"/>
      <w:lvlText w:val=""/>
      <w:lvlJc w:val="left"/>
      <w:pPr>
        <w:tabs>
          <w:tab w:val="num" w:pos="2024"/>
        </w:tabs>
        <w:ind w:left="2024" w:hanging="360"/>
      </w:pPr>
      <w:rPr>
        <w:rFonts w:ascii="Symbol" w:hAnsi="Symbol" w:hint="default"/>
      </w:rPr>
    </w:lvl>
    <w:lvl w:ilvl="1" w:tplc="04060003" w:tentative="1">
      <w:start w:val="1"/>
      <w:numFmt w:val="bullet"/>
      <w:lvlText w:val="o"/>
      <w:lvlJc w:val="left"/>
      <w:pPr>
        <w:tabs>
          <w:tab w:val="num" w:pos="2744"/>
        </w:tabs>
        <w:ind w:left="2744" w:hanging="360"/>
      </w:pPr>
      <w:rPr>
        <w:rFonts w:ascii="Courier New" w:hAnsi="Courier New" w:cs="Courier New" w:hint="default"/>
      </w:rPr>
    </w:lvl>
    <w:lvl w:ilvl="2" w:tplc="04060005" w:tentative="1">
      <w:start w:val="1"/>
      <w:numFmt w:val="bullet"/>
      <w:lvlText w:val=""/>
      <w:lvlJc w:val="left"/>
      <w:pPr>
        <w:tabs>
          <w:tab w:val="num" w:pos="3464"/>
        </w:tabs>
        <w:ind w:left="3464" w:hanging="360"/>
      </w:pPr>
      <w:rPr>
        <w:rFonts w:ascii="Wingdings" w:hAnsi="Wingdings" w:hint="default"/>
      </w:rPr>
    </w:lvl>
    <w:lvl w:ilvl="3" w:tplc="04060001" w:tentative="1">
      <w:start w:val="1"/>
      <w:numFmt w:val="bullet"/>
      <w:lvlText w:val=""/>
      <w:lvlJc w:val="left"/>
      <w:pPr>
        <w:tabs>
          <w:tab w:val="num" w:pos="4184"/>
        </w:tabs>
        <w:ind w:left="4184" w:hanging="360"/>
      </w:pPr>
      <w:rPr>
        <w:rFonts w:ascii="Symbol" w:hAnsi="Symbol" w:hint="default"/>
      </w:rPr>
    </w:lvl>
    <w:lvl w:ilvl="4" w:tplc="04060003" w:tentative="1">
      <w:start w:val="1"/>
      <w:numFmt w:val="bullet"/>
      <w:lvlText w:val="o"/>
      <w:lvlJc w:val="left"/>
      <w:pPr>
        <w:tabs>
          <w:tab w:val="num" w:pos="4904"/>
        </w:tabs>
        <w:ind w:left="4904" w:hanging="360"/>
      </w:pPr>
      <w:rPr>
        <w:rFonts w:ascii="Courier New" w:hAnsi="Courier New" w:cs="Courier New" w:hint="default"/>
      </w:rPr>
    </w:lvl>
    <w:lvl w:ilvl="5" w:tplc="04060005" w:tentative="1">
      <w:start w:val="1"/>
      <w:numFmt w:val="bullet"/>
      <w:lvlText w:val=""/>
      <w:lvlJc w:val="left"/>
      <w:pPr>
        <w:tabs>
          <w:tab w:val="num" w:pos="5624"/>
        </w:tabs>
        <w:ind w:left="5624" w:hanging="360"/>
      </w:pPr>
      <w:rPr>
        <w:rFonts w:ascii="Wingdings" w:hAnsi="Wingdings" w:hint="default"/>
      </w:rPr>
    </w:lvl>
    <w:lvl w:ilvl="6" w:tplc="04060001" w:tentative="1">
      <w:start w:val="1"/>
      <w:numFmt w:val="bullet"/>
      <w:lvlText w:val=""/>
      <w:lvlJc w:val="left"/>
      <w:pPr>
        <w:tabs>
          <w:tab w:val="num" w:pos="6344"/>
        </w:tabs>
        <w:ind w:left="6344" w:hanging="360"/>
      </w:pPr>
      <w:rPr>
        <w:rFonts w:ascii="Symbol" w:hAnsi="Symbol" w:hint="default"/>
      </w:rPr>
    </w:lvl>
    <w:lvl w:ilvl="7" w:tplc="04060003" w:tentative="1">
      <w:start w:val="1"/>
      <w:numFmt w:val="bullet"/>
      <w:lvlText w:val="o"/>
      <w:lvlJc w:val="left"/>
      <w:pPr>
        <w:tabs>
          <w:tab w:val="num" w:pos="7064"/>
        </w:tabs>
        <w:ind w:left="7064" w:hanging="360"/>
      </w:pPr>
      <w:rPr>
        <w:rFonts w:ascii="Courier New" w:hAnsi="Courier New" w:cs="Courier New" w:hint="default"/>
      </w:rPr>
    </w:lvl>
    <w:lvl w:ilvl="8" w:tplc="04060005" w:tentative="1">
      <w:start w:val="1"/>
      <w:numFmt w:val="bullet"/>
      <w:lvlText w:val=""/>
      <w:lvlJc w:val="left"/>
      <w:pPr>
        <w:tabs>
          <w:tab w:val="num" w:pos="7784"/>
        </w:tabs>
        <w:ind w:left="7784" w:hanging="360"/>
      </w:pPr>
      <w:rPr>
        <w:rFonts w:ascii="Wingdings" w:hAnsi="Wingdings" w:hint="default"/>
      </w:rPr>
    </w:lvl>
  </w:abstractNum>
  <w:abstractNum w:abstractNumId="12" w15:restartNumberingAfterBreak="0">
    <w:nsid w:val="3BF868E6"/>
    <w:multiLevelType w:val="hybridMultilevel"/>
    <w:tmpl w:val="DE90E4A4"/>
    <w:lvl w:ilvl="0" w:tplc="04060001">
      <w:start w:val="1"/>
      <w:numFmt w:val="bullet"/>
      <w:lvlText w:val=""/>
      <w:lvlJc w:val="left"/>
      <w:pPr>
        <w:tabs>
          <w:tab w:val="num" w:pos="2024"/>
        </w:tabs>
        <w:ind w:left="2024" w:hanging="360"/>
      </w:pPr>
      <w:rPr>
        <w:rFonts w:ascii="Symbol" w:hAnsi="Symbol" w:hint="default"/>
      </w:rPr>
    </w:lvl>
    <w:lvl w:ilvl="1" w:tplc="04060003" w:tentative="1">
      <w:start w:val="1"/>
      <w:numFmt w:val="bullet"/>
      <w:lvlText w:val="o"/>
      <w:lvlJc w:val="left"/>
      <w:pPr>
        <w:tabs>
          <w:tab w:val="num" w:pos="2744"/>
        </w:tabs>
        <w:ind w:left="2744" w:hanging="360"/>
      </w:pPr>
      <w:rPr>
        <w:rFonts w:ascii="Courier New" w:hAnsi="Courier New" w:cs="Courier New" w:hint="default"/>
      </w:rPr>
    </w:lvl>
    <w:lvl w:ilvl="2" w:tplc="04060005" w:tentative="1">
      <w:start w:val="1"/>
      <w:numFmt w:val="bullet"/>
      <w:lvlText w:val=""/>
      <w:lvlJc w:val="left"/>
      <w:pPr>
        <w:tabs>
          <w:tab w:val="num" w:pos="3464"/>
        </w:tabs>
        <w:ind w:left="3464" w:hanging="360"/>
      </w:pPr>
      <w:rPr>
        <w:rFonts w:ascii="Wingdings" w:hAnsi="Wingdings" w:hint="default"/>
      </w:rPr>
    </w:lvl>
    <w:lvl w:ilvl="3" w:tplc="04060001" w:tentative="1">
      <w:start w:val="1"/>
      <w:numFmt w:val="bullet"/>
      <w:lvlText w:val=""/>
      <w:lvlJc w:val="left"/>
      <w:pPr>
        <w:tabs>
          <w:tab w:val="num" w:pos="4184"/>
        </w:tabs>
        <w:ind w:left="4184" w:hanging="360"/>
      </w:pPr>
      <w:rPr>
        <w:rFonts w:ascii="Symbol" w:hAnsi="Symbol" w:hint="default"/>
      </w:rPr>
    </w:lvl>
    <w:lvl w:ilvl="4" w:tplc="04060003" w:tentative="1">
      <w:start w:val="1"/>
      <w:numFmt w:val="bullet"/>
      <w:lvlText w:val="o"/>
      <w:lvlJc w:val="left"/>
      <w:pPr>
        <w:tabs>
          <w:tab w:val="num" w:pos="4904"/>
        </w:tabs>
        <w:ind w:left="4904" w:hanging="360"/>
      </w:pPr>
      <w:rPr>
        <w:rFonts w:ascii="Courier New" w:hAnsi="Courier New" w:cs="Courier New" w:hint="default"/>
      </w:rPr>
    </w:lvl>
    <w:lvl w:ilvl="5" w:tplc="04060005" w:tentative="1">
      <w:start w:val="1"/>
      <w:numFmt w:val="bullet"/>
      <w:lvlText w:val=""/>
      <w:lvlJc w:val="left"/>
      <w:pPr>
        <w:tabs>
          <w:tab w:val="num" w:pos="5624"/>
        </w:tabs>
        <w:ind w:left="5624" w:hanging="360"/>
      </w:pPr>
      <w:rPr>
        <w:rFonts w:ascii="Wingdings" w:hAnsi="Wingdings" w:hint="default"/>
      </w:rPr>
    </w:lvl>
    <w:lvl w:ilvl="6" w:tplc="04060001" w:tentative="1">
      <w:start w:val="1"/>
      <w:numFmt w:val="bullet"/>
      <w:lvlText w:val=""/>
      <w:lvlJc w:val="left"/>
      <w:pPr>
        <w:tabs>
          <w:tab w:val="num" w:pos="6344"/>
        </w:tabs>
        <w:ind w:left="6344" w:hanging="360"/>
      </w:pPr>
      <w:rPr>
        <w:rFonts w:ascii="Symbol" w:hAnsi="Symbol" w:hint="default"/>
      </w:rPr>
    </w:lvl>
    <w:lvl w:ilvl="7" w:tplc="04060003" w:tentative="1">
      <w:start w:val="1"/>
      <w:numFmt w:val="bullet"/>
      <w:lvlText w:val="o"/>
      <w:lvlJc w:val="left"/>
      <w:pPr>
        <w:tabs>
          <w:tab w:val="num" w:pos="7064"/>
        </w:tabs>
        <w:ind w:left="7064" w:hanging="360"/>
      </w:pPr>
      <w:rPr>
        <w:rFonts w:ascii="Courier New" w:hAnsi="Courier New" w:cs="Courier New" w:hint="default"/>
      </w:rPr>
    </w:lvl>
    <w:lvl w:ilvl="8" w:tplc="04060005" w:tentative="1">
      <w:start w:val="1"/>
      <w:numFmt w:val="bullet"/>
      <w:lvlText w:val=""/>
      <w:lvlJc w:val="left"/>
      <w:pPr>
        <w:tabs>
          <w:tab w:val="num" w:pos="7784"/>
        </w:tabs>
        <w:ind w:left="7784" w:hanging="360"/>
      </w:pPr>
      <w:rPr>
        <w:rFonts w:ascii="Wingdings" w:hAnsi="Wingdings" w:hint="default"/>
      </w:rPr>
    </w:lvl>
  </w:abstractNum>
  <w:abstractNum w:abstractNumId="13" w15:restartNumberingAfterBreak="0">
    <w:nsid w:val="402C2909"/>
    <w:multiLevelType w:val="hybridMultilevel"/>
    <w:tmpl w:val="45343F4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673614"/>
    <w:multiLevelType w:val="hybridMultilevel"/>
    <w:tmpl w:val="ACB4F7E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910A2A"/>
    <w:multiLevelType w:val="hybridMultilevel"/>
    <w:tmpl w:val="618EF06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496"/>
        </w:tabs>
        <w:ind w:left="496" w:hanging="360"/>
      </w:pPr>
      <w:rPr>
        <w:rFonts w:ascii="Courier New" w:hAnsi="Courier New" w:cs="Courier New" w:hint="default"/>
      </w:rPr>
    </w:lvl>
    <w:lvl w:ilvl="2" w:tplc="04060005" w:tentative="1">
      <w:start w:val="1"/>
      <w:numFmt w:val="bullet"/>
      <w:lvlText w:val=""/>
      <w:lvlJc w:val="left"/>
      <w:pPr>
        <w:tabs>
          <w:tab w:val="num" w:pos="1216"/>
        </w:tabs>
        <w:ind w:left="1216" w:hanging="360"/>
      </w:pPr>
      <w:rPr>
        <w:rFonts w:ascii="Wingdings" w:hAnsi="Wingdings" w:hint="default"/>
      </w:rPr>
    </w:lvl>
    <w:lvl w:ilvl="3" w:tplc="04060001" w:tentative="1">
      <w:start w:val="1"/>
      <w:numFmt w:val="bullet"/>
      <w:lvlText w:val=""/>
      <w:lvlJc w:val="left"/>
      <w:pPr>
        <w:tabs>
          <w:tab w:val="num" w:pos="1936"/>
        </w:tabs>
        <w:ind w:left="1936" w:hanging="360"/>
      </w:pPr>
      <w:rPr>
        <w:rFonts w:ascii="Symbol" w:hAnsi="Symbol" w:hint="default"/>
      </w:rPr>
    </w:lvl>
    <w:lvl w:ilvl="4" w:tplc="04060003" w:tentative="1">
      <w:start w:val="1"/>
      <w:numFmt w:val="bullet"/>
      <w:lvlText w:val="o"/>
      <w:lvlJc w:val="left"/>
      <w:pPr>
        <w:tabs>
          <w:tab w:val="num" w:pos="2656"/>
        </w:tabs>
        <w:ind w:left="2656" w:hanging="360"/>
      </w:pPr>
      <w:rPr>
        <w:rFonts w:ascii="Courier New" w:hAnsi="Courier New" w:cs="Courier New" w:hint="default"/>
      </w:rPr>
    </w:lvl>
    <w:lvl w:ilvl="5" w:tplc="04060005" w:tentative="1">
      <w:start w:val="1"/>
      <w:numFmt w:val="bullet"/>
      <w:lvlText w:val=""/>
      <w:lvlJc w:val="left"/>
      <w:pPr>
        <w:tabs>
          <w:tab w:val="num" w:pos="3376"/>
        </w:tabs>
        <w:ind w:left="3376" w:hanging="360"/>
      </w:pPr>
      <w:rPr>
        <w:rFonts w:ascii="Wingdings" w:hAnsi="Wingdings" w:hint="default"/>
      </w:rPr>
    </w:lvl>
    <w:lvl w:ilvl="6" w:tplc="04060001" w:tentative="1">
      <w:start w:val="1"/>
      <w:numFmt w:val="bullet"/>
      <w:lvlText w:val=""/>
      <w:lvlJc w:val="left"/>
      <w:pPr>
        <w:tabs>
          <w:tab w:val="num" w:pos="4096"/>
        </w:tabs>
        <w:ind w:left="4096" w:hanging="360"/>
      </w:pPr>
      <w:rPr>
        <w:rFonts w:ascii="Symbol" w:hAnsi="Symbol" w:hint="default"/>
      </w:rPr>
    </w:lvl>
    <w:lvl w:ilvl="7" w:tplc="04060003" w:tentative="1">
      <w:start w:val="1"/>
      <w:numFmt w:val="bullet"/>
      <w:lvlText w:val="o"/>
      <w:lvlJc w:val="left"/>
      <w:pPr>
        <w:tabs>
          <w:tab w:val="num" w:pos="4816"/>
        </w:tabs>
        <w:ind w:left="4816" w:hanging="360"/>
      </w:pPr>
      <w:rPr>
        <w:rFonts w:ascii="Courier New" w:hAnsi="Courier New" w:cs="Courier New" w:hint="default"/>
      </w:rPr>
    </w:lvl>
    <w:lvl w:ilvl="8" w:tplc="04060005" w:tentative="1">
      <w:start w:val="1"/>
      <w:numFmt w:val="bullet"/>
      <w:lvlText w:val=""/>
      <w:lvlJc w:val="left"/>
      <w:pPr>
        <w:tabs>
          <w:tab w:val="num" w:pos="5536"/>
        </w:tabs>
        <w:ind w:left="5536" w:hanging="360"/>
      </w:pPr>
      <w:rPr>
        <w:rFonts w:ascii="Wingdings" w:hAnsi="Wingdings" w:hint="default"/>
      </w:rPr>
    </w:lvl>
  </w:abstractNum>
  <w:abstractNum w:abstractNumId="16" w15:restartNumberingAfterBreak="0">
    <w:nsid w:val="6C0A1021"/>
    <w:multiLevelType w:val="hybridMultilevel"/>
    <w:tmpl w:val="003A246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4C027E"/>
    <w:multiLevelType w:val="hybridMultilevel"/>
    <w:tmpl w:val="831E8E6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177FF7"/>
    <w:multiLevelType w:val="hybridMultilevel"/>
    <w:tmpl w:val="D9D44A2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496"/>
        </w:tabs>
        <w:ind w:left="496" w:hanging="360"/>
      </w:pPr>
      <w:rPr>
        <w:rFonts w:ascii="Courier New" w:hAnsi="Courier New" w:cs="Courier New" w:hint="default"/>
      </w:rPr>
    </w:lvl>
    <w:lvl w:ilvl="2" w:tplc="04060005">
      <w:start w:val="1"/>
      <w:numFmt w:val="bullet"/>
      <w:lvlText w:val=""/>
      <w:lvlJc w:val="left"/>
      <w:pPr>
        <w:tabs>
          <w:tab w:val="num" w:pos="1216"/>
        </w:tabs>
        <w:ind w:left="1216" w:hanging="360"/>
      </w:pPr>
      <w:rPr>
        <w:rFonts w:ascii="Wingdings" w:hAnsi="Wingdings" w:hint="default"/>
      </w:rPr>
    </w:lvl>
    <w:lvl w:ilvl="3" w:tplc="04060001" w:tentative="1">
      <w:start w:val="1"/>
      <w:numFmt w:val="bullet"/>
      <w:lvlText w:val=""/>
      <w:lvlJc w:val="left"/>
      <w:pPr>
        <w:tabs>
          <w:tab w:val="num" w:pos="1936"/>
        </w:tabs>
        <w:ind w:left="1936" w:hanging="360"/>
      </w:pPr>
      <w:rPr>
        <w:rFonts w:ascii="Symbol" w:hAnsi="Symbol" w:hint="default"/>
      </w:rPr>
    </w:lvl>
    <w:lvl w:ilvl="4" w:tplc="04060003" w:tentative="1">
      <w:start w:val="1"/>
      <w:numFmt w:val="bullet"/>
      <w:lvlText w:val="o"/>
      <w:lvlJc w:val="left"/>
      <w:pPr>
        <w:tabs>
          <w:tab w:val="num" w:pos="2656"/>
        </w:tabs>
        <w:ind w:left="2656" w:hanging="360"/>
      </w:pPr>
      <w:rPr>
        <w:rFonts w:ascii="Courier New" w:hAnsi="Courier New" w:cs="Courier New" w:hint="default"/>
      </w:rPr>
    </w:lvl>
    <w:lvl w:ilvl="5" w:tplc="04060005" w:tentative="1">
      <w:start w:val="1"/>
      <w:numFmt w:val="bullet"/>
      <w:lvlText w:val=""/>
      <w:lvlJc w:val="left"/>
      <w:pPr>
        <w:tabs>
          <w:tab w:val="num" w:pos="3376"/>
        </w:tabs>
        <w:ind w:left="3376" w:hanging="360"/>
      </w:pPr>
      <w:rPr>
        <w:rFonts w:ascii="Wingdings" w:hAnsi="Wingdings" w:hint="default"/>
      </w:rPr>
    </w:lvl>
    <w:lvl w:ilvl="6" w:tplc="04060001" w:tentative="1">
      <w:start w:val="1"/>
      <w:numFmt w:val="bullet"/>
      <w:lvlText w:val=""/>
      <w:lvlJc w:val="left"/>
      <w:pPr>
        <w:tabs>
          <w:tab w:val="num" w:pos="4096"/>
        </w:tabs>
        <w:ind w:left="4096" w:hanging="360"/>
      </w:pPr>
      <w:rPr>
        <w:rFonts w:ascii="Symbol" w:hAnsi="Symbol" w:hint="default"/>
      </w:rPr>
    </w:lvl>
    <w:lvl w:ilvl="7" w:tplc="04060003" w:tentative="1">
      <w:start w:val="1"/>
      <w:numFmt w:val="bullet"/>
      <w:lvlText w:val="o"/>
      <w:lvlJc w:val="left"/>
      <w:pPr>
        <w:tabs>
          <w:tab w:val="num" w:pos="4816"/>
        </w:tabs>
        <w:ind w:left="4816" w:hanging="360"/>
      </w:pPr>
      <w:rPr>
        <w:rFonts w:ascii="Courier New" w:hAnsi="Courier New" w:cs="Courier New" w:hint="default"/>
      </w:rPr>
    </w:lvl>
    <w:lvl w:ilvl="8" w:tplc="04060005" w:tentative="1">
      <w:start w:val="1"/>
      <w:numFmt w:val="bullet"/>
      <w:lvlText w:val=""/>
      <w:lvlJc w:val="left"/>
      <w:pPr>
        <w:tabs>
          <w:tab w:val="num" w:pos="5536"/>
        </w:tabs>
        <w:ind w:left="5536" w:hanging="360"/>
      </w:pPr>
      <w:rPr>
        <w:rFonts w:ascii="Wingdings" w:hAnsi="Wingdings" w:hint="default"/>
      </w:rPr>
    </w:lvl>
  </w:abstractNum>
  <w:num w:numId="1" w16cid:durableId="1518738682">
    <w:abstractNumId w:val="14"/>
  </w:num>
  <w:num w:numId="2" w16cid:durableId="1765108145">
    <w:abstractNumId w:val="1"/>
  </w:num>
  <w:num w:numId="3" w16cid:durableId="1864662750">
    <w:abstractNumId w:val="6"/>
  </w:num>
  <w:num w:numId="4" w16cid:durableId="166096956">
    <w:abstractNumId w:val="9"/>
  </w:num>
  <w:num w:numId="5" w16cid:durableId="605191564">
    <w:abstractNumId w:val="16"/>
  </w:num>
  <w:num w:numId="6" w16cid:durableId="832569467">
    <w:abstractNumId w:val="10"/>
  </w:num>
  <w:num w:numId="7" w16cid:durableId="2014332670">
    <w:abstractNumId w:val="17"/>
  </w:num>
  <w:num w:numId="8" w16cid:durableId="1667711515">
    <w:abstractNumId w:val="4"/>
  </w:num>
  <w:num w:numId="9" w16cid:durableId="1789356393">
    <w:abstractNumId w:val="5"/>
  </w:num>
  <w:num w:numId="10" w16cid:durableId="926840120">
    <w:abstractNumId w:val="13"/>
  </w:num>
  <w:num w:numId="11" w16cid:durableId="1444030742">
    <w:abstractNumId w:val="0"/>
  </w:num>
  <w:num w:numId="12" w16cid:durableId="1755666278">
    <w:abstractNumId w:val="12"/>
  </w:num>
  <w:num w:numId="13" w16cid:durableId="121967788">
    <w:abstractNumId w:val="7"/>
  </w:num>
  <w:num w:numId="14" w16cid:durableId="728960385">
    <w:abstractNumId w:val="11"/>
  </w:num>
  <w:num w:numId="15" w16cid:durableId="16397082">
    <w:abstractNumId w:val="8"/>
  </w:num>
  <w:num w:numId="16" w16cid:durableId="294337097">
    <w:abstractNumId w:val="18"/>
  </w:num>
  <w:num w:numId="17" w16cid:durableId="18362294">
    <w:abstractNumId w:val="15"/>
  </w:num>
  <w:num w:numId="18" w16cid:durableId="2020959886">
    <w:abstractNumId w:val="3"/>
  </w:num>
  <w:num w:numId="19" w16cid:durableId="2010211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19D"/>
    <w:rsid w:val="00032E58"/>
    <w:rsid w:val="00053293"/>
    <w:rsid w:val="0006051B"/>
    <w:rsid w:val="000622F6"/>
    <w:rsid w:val="000A1893"/>
    <w:rsid w:val="000B7D85"/>
    <w:rsid w:val="000C3E3C"/>
    <w:rsid w:val="000E0CD4"/>
    <w:rsid w:val="00130457"/>
    <w:rsid w:val="00134030"/>
    <w:rsid w:val="0016082B"/>
    <w:rsid w:val="0016381E"/>
    <w:rsid w:val="00173C61"/>
    <w:rsid w:val="0018494A"/>
    <w:rsid w:val="001B105E"/>
    <w:rsid w:val="0024370D"/>
    <w:rsid w:val="002676D5"/>
    <w:rsid w:val="002A5996"/>
    <w:rsid w:val="002F5524"/>
    <w:rsid w:val="003162B3"/>
    <w:rsid w:val="0035762E"/>
    <w:rsid w:val="003A630C"/>
    <w:rsid w:val="003C2D2F"/>
    <w:rsid w:val="003C2EA4"/>
    <w:rsid w:val="003F4965"/>
    <w:rsid w:val="003F6EA6"/>
    <w:rsid w:val="00403BAA"/>
    <w:rsid w:val="004138C9"/>
    <w:rsid w:val="00471106"/>
    <w:rsid w:val="00471E28"/>
    <w:rsid w:val="00487D9B"/>
    <w:rsid w:val="004B624B"/>
    <w:rsid w:val="004D405E"/>
    <w:rsid w:val="004D4F85"/>
    <w:rsid w:val="004D7176"/>
    <w:rsid w:val="0050719D"/>
    <w:rsid w:val="00516B1D"/>
    <w:rsid w:val="00527165"/>
    <w:rsid w:val="0057612A"/>
    <w:rsid w:val="005F4F07"/>
    <w:rsid w:val="0060204C"/>
    <w:rsid w:val="00614A13"/>
    <w:rsid w:val="00635715"/>
    <w:rsid w:val="0064070E"/>
    <w:rsid w:val="00655D33"/>
    <w:rsid w:val="00681C03"/>
    <w:rsid w:val="006B35E7"/>
    <w:rsid w:val="006F13B9"/>
    <w:rsid w:val="007073AA"/>
    <w:rsid w:val="007A1A88"/>
    <w:rsid w:val="007B41A4"/>
    <w:rsid w:val="007C29CF"/>
    <w:rsid w:val="007F11B9"/>
    <w:rsid w:val="007F1F97"/>
    <w:rsid w:val="00800406"/>
    <w:rsid w:val="008062DD"/>
    <w:rsid w:val="008146AE"/>
    <w:rsid w:val="00815BEE"/>
    <w:rsid w:val="00844D40"/>
    <w:rsid w:val="008A4986"/>
    <w:rsid w:val="008D08CB"/>
    <w:rsid w:val="008D47A0"/>
    <w:rsid w:val="008D6876"/>
    <w:rsid w:val="0098199C"/>
    <w:rsid w:val="0099003E"/>
    <w:rsid w:val="009B1C9A"/>
    <w:rsid w:val="009D7000"/>
    <w:rsid w:val="00A762F3"/>
    <w:rsid w:val="00AE1628"/>
    <w:rsid w:val="00B0523C"/>
    <w:rsid w:val="00B66045"/>
    <w:rsid w:val="00BA7748"/>
    <w:rsid w:val="00BA7F92"/>
    <w:rsid w:val="00C1477D"/>
    <w:rsid w:val="00C440CD"/>
    <w:rsid w:val="00C62CC4"/>
    <w:rsid w:val="00C70B86"/>
    <w:rsid w:val="00CA2902"/>
    <w:rsid w:val="00CB331E"/>
    <w:rsid w:val="00CC4D71"/>
    <w:rsid w:val="00CF30B2"/>
    <w:rsid w:val="00D23C46"/>
    <w:rsid w:val="00D2650C"/>
    <w:rsid w:val="00D330B5"/>
    <w:rsid w:val="00D62E4E"/>
    <w:rsid w:val="00D703BD"/>
    <w:rsid w:val="00D83E30"/>
    <w:rsid w:val="00D879C8"/>
    <w:rsid w:val="00DE6107"/>
    <w:rsid w:val="00DE79E2"/>
    <w:rsid w:val="00E05664"/>
    <w:rsid w:val="00E33E2F"/>
    <w:rsid w:val="00EB1CB0"/>
    <w:rsid w:val="00ED6E4E"/>
    <w:rsid w:val="00EE32A2"/>
    <w:rsid w:val="00F016A6"/>
    <w:rsid w:val="00F01B29"/>
    <w:rsid w:val="00F3178A"/>
    <w:rsid w:val="00F36DCB"/>
    <w:rsid w:val="00FA682E"/>
    <w:rsid w:val="00FC21B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3FA84D"/>
  <w15:docId w15:val="{CD247466-3498-4A2C-99E0-C141A10B9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8C9"/>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138C9"/>
    <w:rPr>
      <w:color w:val="0000FF"/>
      <w:u w:val="single"/>
    </w:rPr>
  </w:style>
  <w:style w:type="table" w:styleId="TableGrid">
    <w:name w:val="Table Grid"/>
    <w:basedOn w:val="TableNormal"/>
    <w:rsid w:val="00413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4138C9"/>
    <w:pPr>
      <w:tabs>
        <w:tab w:val="center" w:pos="4819"/>
        <w:tab w:val="right" w:pos="9638"/>
      </w:tabs>
    </w:pPr>
  </w:style>
  <w:style w:type="character" w:styleId="PageNumber">
    <w:name w:val="page number"/>
    <w:basedOn w:val="DefaultParagraphFont"/>
    <w:rsid w:val="004138C9"/>
  </w:style>
  <w:style w:type="paragraph" w:styleId="NormalWeb">
    <w:name w:val="Normal (Web)"/>
    <w:basedOn w:val="Normal"/>
    <w:uiPriority w:val="99"/>
    <w:rsid w:val="004138C9"/>
    <w:pPr>
      <w:spacing w:before="100" w:beforeAutospacing="1" w:after="100" w:afterAutospacing="1"/>
    </w:pPr>
    <w:rPr>
      <w:rFonts w:ascii="Times New Roman" w:hAnsi="Times New Roman"/>
      <w:szCs w:val="24"/>
    </w:rPr>
  </w:style>
  <w:style w:type="paragraph" w:styleId="Header">
    <w:name w:val="header"/>
    <w:basedOn w:val="Normal"/>
    <w:rsid w:val="004138C9"/>
    <w:pPr>
      <w:tabs>
        <w:tab w:val="center" w:pos="4819"/>
        <w:tab w:val="right" w:pos="9638"/>
      </w:tabs>
    </w:pPr>
  </w:style>
  <w:style w:type="paragraph" w:styleId="BalloonText">
    <w:name w:val="Balloon Text"/>
    <w:basedOn w:val="Normal"/>
    <w:link w:val="BalloonTextChar"/>
    <w:uiPriority w:val="99"/>
    <w:semiHidden/>
    <w:unhideWhenUsed/>
    <w:rsid w:val="002A5996"/>
    <w:rPr>
      <w:rFonts w:ascii="Tahoma" w:hAnsi="Tahoma" w:cs="Tahoma"/>
      <w:sz w:val="16"/>
      <w:szCs w:val="16"/>
    </w:rPr>
  </w:style>
  <w:style w:type="character" w:customStyle="1" w:styleId="BalloonTextChar">
    <w:name w:val="Balloon Text Char"/>
    <w:basedOn w:val="DefaultParagraphFont"/>
    <w:link w:val="BalloonText"/>
    <w:uiPriority w:val="99"/>
    <w:semiHidden/>
    <w:rsid w:val="002A5996"/>
    <w:rPr>
      <w:rFonts w:ascii="Tahoma" w:hAnsi="Tahoma" w:cs="Tahoma"/>
      <w:sz w:val="16"/>
      <w:szCs w:val="16"/>
    </w:rPr>
  </w:style>
  <w:style w:type="paragraph" w:styleId="BodyText">
    <w:name w:val="Body Text"/>
    <w:basedOn w:val="Normal"/>
    <w:link w:val="BodyTextChar"/>
    <w:rsid w:val="0099003E"/>
    <w:pPr>
      <w:spacing w:line="280" w:lineRule="exact"/>
      <w:jc w:val="both"/>
    </w:pPr>
    <w:rPr>
      <w:rFonts w:ascii="Times New Roman" w:hAnsi="Times New Roman"/>
      <w:spacing w:val="2"/>
      <w:lang w:val="x-none" w:eastAsia="en-US"/>
    </w:rPr>
  </w:style>
  <w:style w:type="character" w:customStyle="1" w:styleId="BodyTextChar">
    <w:name w:val="Body Text Char"/>
    <w:basedOn w:val="DefaultParagraphFont"/>
    <w:link w:val="BodyText"/>
    <w:rsid w:val="0099003E"/>
    <w:rPr>
      <w:spacing w:val="2"/>
      <w:sz w:val="24"/>
      <w:lang w:val="x-none" w:eastAsia="en-US"/>
    </w:rPr>
  </w:style>
  <w:style w:type="paragraph" w:styleId="ListParagraph">
    <w:name w:val="List Paragraph"/>
    <w:basedOn w:val="Normal"/>
    <w:uiPriority w:val="34"/>
    <w:qFormat/>
    <w:rsid w:val="0099003E"/>
    <w:pPr>
      <w:ind w:left="720"/>
      <w:contextualSpacing/>
    </w:pPr>
  </w:style>
  <w:style w:type="paragraph" w:customStyle="1" w:styleId="Default">
    <w:name w:val="Default"/>
    <w:rsid w:val="002F5524"/>
    <w:pPr>
      <w:autoSpaceDE w:val="0"/>
      <w:autoSpaceDN w:val="0"/>
      <w:adjustRightInd w:val="0"/>
    </w:pPr>
    <w:rPr>
      <w:color w:val="000000"/>
      <w:sz w:val="24"/>
      <w:szCs w:val="24"/>
    </w:rPr>
  </w:style>
  <w:style w:type="character" w:styleId="CommentReference">
    <w:name w:val="annotation reference"/>
    <w:basedOn w:val="DefaultParagraphFont"/>
    <w:uiPriority w:val="99"/>
    <w:semiHidden/>
    <w:unhideWhenUsed/>
    <w:rsid w:val="0006051B"/>
    <w:rPr>
      <w:sz w:val="16"/>
      <w:szCs w:val="16"/>
    </w:rPr>
  </w:style>
  <w:style w:type="paragraph" w:styleId="CommentText">
    <w:name w:val="annotation text"/>
    <w:basedOn w:val="Normal"/>
    <w:link w:val="CommentTextChar"/>
    <w:uiPriority w:val="99"/>
    <w:semiHidden/>
    <w:unhideWhenUsed/>
    <w:rsid w:val="0006051B"/>
    <w:rPr>
      <w:sz w:val="20"/>
    </w:rPr>
  </w:style>
  <w:style w:type="character" w:customStyle="1" w:styleId="CommentTextChar">
    <w:name w:val="Comment Text Char"/>
    <w:basedOn w:val="DefaultParagraphFont"/>
    <w:link w:val="CommentText"/>
    <w:uiPriority w:val="99"/>
    <w:semiHidden/>
    <w:rsid w:val="0006051B"/>
    <w:rPr>
      <w:rFonts w:ascii="Arial" w:hAnsi="Arial"/>
    </w:rPr>
  </w:style>
  <w:style w:type="paragraph" w:styleId="CommentSubject">
    <w:name w:val="annotation subject"/>
    <w:basedOn w:val="CommentText"/>
    <w:next w:val="CommentText"/>
    <w:link w:val="CommentSubjectChar"/>
    <w:uiPriority w:val="99"/>
    <w:semiHidden/>
    <w:unhideWhenUsed/>
    <w:rsid w:val="0006051B"/>
    <w:rPr>
      <w:b/>
      <w:bCs/>
    </w:rPr>
  </w:style>
  <w:style w:type="character" w:customStyle="1" w:styleId="CommentSubjectChar">
    <w:name w:val="Comment Subject Char"/>
    <w:basedOn w:val="CommentTextChar"/>
    <w:link w:val="CommentSubject"/>
    <w:uiPriority w:val="99"/>
    <w:semiHidden/>
    <w:rsid w:val="0006051B"/>
    <w:rPr>
      <w:rFonts w:ascii="Arial" w:hAnsi="Arial"/>
      <w:b/>
      <w:bCs/>
    </w:rPr>
  </w:style>
  <w:style w:type="paragraph" w:customStyle="1" w:styleId="Enhed">
    <w:name w:val="Enhed"/>
    <w:basedOn w:val="Normal"/>
    <w:rsid w:val="00BA7748"/>
    <w:pPr>
      <w:framePr w:h="454" w:hRule="exact" w:wrap="around" w:vAnchor="page" w:hAnchor="page" w:x="9186" w:y="1702"/>
      <w:spacing w:line="280" w:lineRule="exact"/>
    </w:pPr>
    <w:rPr>
      <w:b/>
      <w:caps/>
      <w:sz w:val="15"/>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507763">
      <w:bodyDiv w:val="1"/>
      <w:marLeft w:val="0"/>
      <w:marRight w:val="0"/>
      <w:marTop w:val="0"/>
      <w:marBottom w:val="0"/>
      <w:divBdr>
        <w:top w:val="none" w:sz="0" w:space="0" w:color="auto"/>
        <w:left w:val="none" w:sz="0" w:space="0" w:color="auto"/>
        <w:bottom w:val="none" w:sz="0" w:space="0" w:color="auto"/>
        <w:right w:val="none" w:sz="0" w:space="0" w:color="auto"/>
      </w:divBdr>
    </w:div>
    <w:div w:id="150065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dfondsledelse.d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373B9-109B-4D41-B0E9-BF3F1F70B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1455</Words>
  <Characters>8296</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Skema til redegørelse for virksomhedsledelse, jf. ÅRL § 107 b.</vt:lpstr>
      <vt:lpstr>Skema til redegørelse for virksomhedsledelse, jf. ÅRL § 107 b.</vt:lpstr>
    </vt:vector>
  </TitlesOfParts>
  <Company>Erhvervs- og Selskabsstyrelsen</Company>
  <LinksUpToDate>false</LinksUpToDate>
  <CharactersWithSpaces>9732</CharactersWithSpaces>
  <SharedDoc>false</SharedDoc>
  <HLinks>
    <vt:vector size="6" baseType="variant">
      <vt:variant>
        <vt:i4>7667821</vt:i4>
      </vt:variant>
      <vt:variant>
        <vt:i4>0</vt:i4>
      </vt:variant>
      <vt:variant>
        <vt:i4>0</vt:i4>
      </vt:variant>
      <vt:variant>
        <vt:i4>5</vt:i4>
      </vt:variant>
      <vt:variant>
        <vt:lpwstr>http://www.corporategovernance.dk/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Skema til redegørelse for virksomhedsledelse, jf. ÅRL § 107 b.</dc:title>
  <dc:creator>anw</dc:creator>
  <cp:lastModifiedBy>Mathias Aaen</cp:lastModifiedBy>
  <cp:revision>9</cp:revision>
  <cp:lastPrinted>2016-03-10T14:41:00Z</cp:lastPrinted>
  <dcterms:created xsi:type="dcterms:W3CDTF">2020-03-19T17:41:00Z</dcterms:created>
  <dcterms:modified xsi:type="dcterms:W3CDTF">2025-03-31T18:10:00Z</dcterms:modified>
</cp:coreProperties>
</file>